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10"/>
      </w:tblGrid>
      <w:tr w:rsidR="00347042" w:rsidTr="00DC2EA0">
        <w:tc>
          <w:tcPr>
            <w:tcW w:w="4395" w:type="dxa"/>
          </w:tcPr>
          <w:p w:rsidR="00347042" w:rsidRDefault="00347042" w:rsidP="007A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47042" w:rsidRPr="00347042" w:rsidRDefault="00347042" w:rsidP="007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47042" w:rsidRPr="00347042" w:rsidRDefault="00347042" w:rsidP="007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47042" w:rsidRPr="00347042" w:rsidRDefault="00347042" w:rsidP="007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2">
              <w:rPr>
                <w:rFonts w:ascii="Times New Roman" w:hAnsi="Times New Roman" w:cs="Times New Roman"/>
                <w:sz w:val="24"/>
                <w:szCs w:val="24"/>
              </w:rPr>
              <w:t>МО «Кингисеппский муниципальный район»</w:t>
            </w:r>
          </w:p>
          <w:p w:rsidR="00347042" w:rsidRDefault="00347042" w:rsidP="007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2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7042">
              <w:rPr>
                <w:rFonts w:ascii="Times New Roman" w:hAnsi="Times New Roman" w:cs="Times New Roman"/>
                <w:sz w:val="24"/>
                <w:szCs w:val="24"/>
              </w:rPr>
              <w:t>_______ 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4704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7A0526" w:rsidRDefault="007A0526" w:rsidP="0034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A0" w:rsidRDefault="00DC2EA0" w:rsidP="00DC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EA0" w:rsidRDefault="00DC2EA0" w:rsidP="00DC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448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DC2EA0" w:rsidRPr="00DC2EA0" w:rsidRDefault="00DC2EA0" w:rsidP="00DC2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70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автомобильных дорог и организация транспортного обслуживания населения в Кингисеппском городском поселении</w:t>
      </w:r>
      <w:r w:rsidRPr="00DC2E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7042" w:rsidRDefault="00347042" w:rsidP="0034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6"/>
        <w:gridCol w:w="1229"/>
        <w:gridCol w:w="1195"/>
        <w:gridCol w:w="1195"/>
        <w:gridCol w:w="1195"/>
        <w:gridCol w:w="1195"/>
        <w:gridCol w:w="1196"/>
      </w:tblGrid>
      <w:tr w:rsidR="00347042" w:rsidTr="00CA066C">
        <w:trPr>
          <w:trHeight w:val="984"/>
        </w:trPr>
        <w:tc>
          <w:tcPr>
            <w:tcW w:w="2366" w:type="dxa"/>
          </w:tcPr>
          <w:p w:rsidR="00347042" w:rsidRPr="00347042" w:rsidRDefault="00347042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5" w:type="dxa"/>
            <w:gridSpan w:val="6"/>
          </w:tcPr>
          <w:p w:rsidR="00347042" w:rsidRPr="00347042" w:rsidRDefault="00347042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автомобильных дорог и организация транспортного обслуживания населения в Кингисеппском городском поселении</w:t>
            </w:r>
          </w:p>
        </w:tc>
      </w:tr>
      <w:tr w:rsidR="00347042" w:rsidTr="0027770A">
        <w:tc>
          <w:tcPr>
            <w:tcW w:w="2366" w:type="dxa"/>
          </w:tcPr>
          <w:p w:rsidR="00347042" w:rsidRPr="00347042" w:rsidRDefault="00347042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05" w:type="dxa"/>
            <w:gridSpan w:val="6"/>
          </w:tcPr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 развитие сети автомобильных дорог общего пользования местного значения и искусственных сооружений на них, внутриквартальных проездов и проездов на дворовых территориях многоквартирных домов расположенных вне границ земельных участков многоквартирных домов, путем проектирования, строительства (реконструкции), капитального ремонта;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и обеспечение сохранности автомобильных дорог общего пользования местного значения, искусственных сооружений, внутриквартальных проездов и проездов на дворовых территориях многоквартирных домов, расположенных вне границ земельных участков многоквартирных домов, в городе Кингисеппе на уровне, соответствующем категории дороги, путем содержания и текущего ремонта;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Кингисеппском городском поселении;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количества дорожно-транспортных происшествий на улично-дорожной сети Кингисеппского городского поселения, в том числе с участием пешеходов;</w:t>
            </w:r>
          </w:p>
          <w:p w:rsidR="002157EE" w:rsidRPr="00A2346D" w:rsidRDefault="005D652D" w:rsidP="005D652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транспортных услуг населению и организация транспортного обслуживания населения в границах Кингисеппского городского поселения.</w:t>
            </w:r>
          </w:p>
        </w:tc>
      </w:tr>
      <w:tr w:rsidR="00347042" w:rsidTr="0027770A">
        <w:tc>
          <w:tcPr>
            <w:tcW w:w="2366" w:type="dxa"/>
          </w:tcPr>
          <w:p w:rsidR="00347042" w:rsidRPr="00347042" w:rsidRDefault="00347042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05" w:type="dxa"/>
            <w:gridSpan w:val="6"/>
          </w:tcPr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и улучшение транспортно-эксплуатационного состояния автомобильных дорог (улично-дорожной сети), искусственных сооружений, внутриквартальных проездов и проездов на дворовых территориях многоквартирных домов расположенных вне границ земельных участков многоквартирных домов в городе Кингисеппе;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полного комплекса работ по проектированию и строительству автомобильных дорог общего пользования местного значения Кингисеппского городского поселения;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полного комплекса работ по замене и (или) восстановлению конструктивных элементов автомобильных дорог (улично-дорожной сети), дорожных сооружений и (или их частей), при выполнении которых возрастает надежность и безопасность автомобильных дорог (улично-дорожной сети), внутриквартальных проездов и проездов на дворовых территориях многоквартирных </w:t>
            </w: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домов, расположенных вне границ земельных участков многоквартирных домов, в городе Кингисеппе;</w:t>
            </w:r>
            <w:proofErr w:type="gramEnd"/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существующего покрытия на автомобильных дорогах на асфальтовое или иное усовершенствованное дорожное покрытие;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надлежащего содержания улиц, дорог и проездов, технических средств организации дорожного движения;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Нанесение горизонтальной и вертикальной дорожной разметки;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пешеходных переходов;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(или) внесение изменений в проект (проекты) организации дорожного движения;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 безопасности </w:t>
            </w:r>
            <w:proofErr w:type="gramStart"/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proofErr w:type="gramEnd"/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в городе Кингисеппе;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безопасных условий для движения на автодорогах автомобильного транспорта и пешеходов;</w:t>
            </w:r>
          </w:p>
          <w:p w:rsidR="00347042" w:rsidRPr="00347042" w:rsidRDefault="005D652D" w:rsidP="005D652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наземным транспортом.</w:t>
            </w:r>
          </w:p>
        </w:tc>
      </w:tr>
      <w:tr w:rsidR="00347042" w:rsidTr="0027770A">
        <w:tc>
          <w:tcPr>
            <w:tcW w:w="2366" w:type="dxa"/>
          </w:tcPr>
          <w:p w:rsidR="00347042" w:rsidRPr="00347042" w:rsidRDefault="00347042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7205" w:type="dxa"/>
            <w:gridSpan w:val="6"/>
          </w:tcPr>
          <w:p w:rsidR="00347042" w:rsidRPr="00347042" w:rsidRDefault="00347042" w:rsidP="00437F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МО «Кингисеппский муниципальный район», председатель комитета жилищно-коммунального хозяйства, строительства, транспорта и инфраструктуры</w:t>
            </w:r>
          </w:p>
        </w:tc>
      </w:tr>
      <w:tr w:rsidR="00347042" w:rsidTr="0027770A">
        <w:tc>
          <w:tcPr>
            <w:tcW w:w="2366" w:type="dxa"/>
          </w:tcPr>
          <w:p w:rsidR="00347042" w:rsidRPr="00347042" w:rsidRDefault="00347042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05" w:type="dxa"/>
            <w:gridSpan w:val="6"/>
          </w:tcPr>
          <w:p w:rsidR="00347042" w:rsidRPr="00347042" w:rsidRDefault="00347042" w:rsidP="00437F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«Кингисеппский муниципальный район» </w:t>
            </w:r>
            <w:r w:rsidR="0043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комитет</w:t>
            </w:r>
            <w:r w:rsidR="0043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жилищно-коммунального хозяйства, строительства, транспорта и инфраструктуры</w:t>
            </w:r>
            <w:r w:rsidR="0043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295B" w:rsidTr="0027770A">
        <w:tc>
          <w:tcPr>
            <w:tcW w:w="2366" w:type="dxa"/>
          </w:tcPr>
          <w:p w:rsidR="0075295B" w:rsidRPr="00347042" w:rsidRDefault="0075295B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5" w:type="dxa"/>
            <w:gridSpan w:val="6"/>
          </w:tcPr>
          <w:p w:rsidR="0075295B" w:rsidRPr="00347042" w:rsidRDefault="0075295B" w:rsidP="00437F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«Кингисеппский муниципальный район»</w:t>
            </w:r>
            <w:r w:rsidR="0043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37F7D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комитет</w:t>
            </w:r>
            <w:r w:rsidR="0043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437F7D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жилищно-коммунального хозяйства, строительства, транспорта и инфраструктуры</w:t>
            </w:r>
            <w:r w:rsidR="0043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МКУ «Служба заказчика»</w:t>
            </w:r>
          </w:p>
        </w:tc>
      </w:tr>
      <w:tr w:rsidR="0075295B" w:rsidTr="0027770A">
        <w:tc>
          <w:tcPr>
            <w:tcW w:w="2366" w:type="dxa"/>
          </w:tcPr>
          <w:p w:rsidR="0075295B" w:rsidRPr="00347042" w:rsidRDefault="0075295B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5" w:type="dxa"/>
            <w:gridSpan w:val="6"/>
          </w:tcPr>
          <w:p w:rsidR="0075295B" w:rsidRPr="00347042" w:rsidRDefault="0075295B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– 2020 года</w:t>
            </w:r>
          </w:p>
        </w:tc>
      </w:tr>
      <w:tr w:rsidR="0075295B" w:rsidTr="0027770A">
        <w:tc>
          <w:tcPr>
            <w:tcW w:w="2366" w:type="dxa"/>
          </w:tcPr>
          <w:p w:rsidR="0075295B" w:rsidRPr="00347042" w:rsidRDefault="0075295B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205" w:type="dxa"/>
            <w:gridSpan w:val="6"/>
          </w:tcPr>
          <w:p w:rsidR="00A2346D" w:rsidRDefault="0075295B" w:rsidP="00A2346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существующей сети автомобильных дорог общего пользования;</w:t>
            </w:r>
          </w:p>
          <w:p w:rsidR="00A2346D" w:rsidRDefault="0075295B" w:rsidP="00A2346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Кингисеппском городском поселении;</w:t>
            </w:r>
          </w:p>
          <w:p w:rsidR="0075295B" w:rsidRDefault="0075295B" w:rsidP="00A2346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Кингисеппском городском поселении</w:t>
            </w:r>
            <w:r w:rsidR="00CE4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4EF6" w:rsidRPr="00347042" w:rsidRDefault="00CE4EF6" w:rsidP="00CE4EF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значения.</w:t>
            </w:r>
          </w:p>
        </w:tc>
      </w:tr>
      <w:tr w:rsidR="0075295B" w:rsidTr="0027770A">
        <w:tc>
          <w:tcPr>
            <w:tcW w:w="2366" w:type="dxa"/>
            <w:vMerge w:val="restart"/>
          </w:tcPr>
          <w:p w:rsidR="0075295B" w:rsidRPr="00347042" w:rsidRDefault="0075295B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05" w:type="dxa"/>
            <w:gridSpan w:val="6"/>
          </w:tcPr>
          <w:p w:rsidR="0075295B" w:rsidRPr="00347042" w:rsidRDefault="0075295B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75295B" w:rsidTr="0027770A">
        <w:tc>
          <w:tcPr>
            <w:tcW w:w="2366" w:type="dxa"/>
            <w:vMerge/>
          </w:tcPr>
          <w:p w:rsidR="0075295B" w:rsidRDefault="0075295B" w:rsidP="0034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5295B" w:rsidRPr="00347042" w:rsidRDefault="0075295B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</w:tcPr>
          <w:p w:rsidR="0075295B" w:rsidRPr="00347042" w:rsidRDefault="0075295B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95" w:type="dxa"/>
          </w:tcPr>
          <w:p w:rsidR="0075295B" w:rsidRPr="00347042" w:rsidRDefault="0075295B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95" w:type="dxa"/>
          </w:tcPr>
          <w:p w:rsidR="0075295B" w:rsidRPr="00347042" w:rsidRDefault="0075295B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95" w:type="dxa"/>
          </w:tcPr>
          <w:p w:rsidR="0075295B" w:rsidRPr="00347042" w:rsidRDefault="0075295B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96" w:type="dxa"/>
          </w:tcPr>
          <w:p w:rsidR="0075295B" w:rsidRPr="00347042" w:rsidRDefault="0075295B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EE3A70" w:rsidTr="0027770A">
        <w:tc>
          <w:tcPr>
            <w:tcW w:w="2366" w:type="dxa"/>
          </w:tcPr>
          <w:p w:rsidR="00EE3A70" w:rsidRPr="00347042" w:rsidRDefault="00EE3A70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EE3A70" w:rsidRPr="00EE3A70" w:rsidRDefault="00BC3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</w:t>
            </w:r>
            <w:r w:rsidR="00C17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977,6</w:t>
            </w:r>
          </w:p>
        </w:tc>
        <w:tc>
          <w:tcPr>
            <w:tcW w:w="1195" w:type="dxa"/>
          </w:tcPr>
          <w:p w:rsidR="00EE3A70" w:rsidRPr="00EE3A7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C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658,1</w:t>
            </w:r>
          </w:p>
        </w:tc>
        <w:tc>
          <w:tcPr>
            <w:tcW w:w="1195" w:type="dxa"/>
          </w:tcPr>
          <w:p w:rsidR="00EE3A70" w:rsidRPr="00121CE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97 745,8</w:t>
            </w:r>
          </w:p>
        </w:tc>
        <w:tc>
          <w:tcPr>
            <w:tcW w:w="1195" w:type="dxa"/>
          </w:tcPr>
          <w:p w:rsidR="00EE3A70" w:rsidRPr="00121CE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73 683,3</w:t>
            </w:r>
          </w:p>
        </w:tc>
        <w:tc>
          <w:tcPr>
            <w:tcW w:w="1195" w:type="dxa"/>
          </w:tcPr>
          <w:p w:rsidR="00EE3A70" w:rsidRPr="00121CE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73 445,2</w:t>
            </w:r>
          </w:p>
        </w:tc>
        <w:tc>
          <w:tcPr>
            <w:tcW w:w="1196" w:type="dxa"/>
          </w:tcPr>
          <w:p w:rsidR="00EE3A70" w:rsidRPr="00121CE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73 445,2</w:t>
            </w:r>
          </w:p>
        </w:tc>
      </w:tr>
      <w:tr w:rsidR="00EE3A70" w:rsidTr="0027770A">
        <w:tc>
          <w:tcPr>
            <w:tcW w:w="2366" w:type="dxa"/>
          </w:tcPr>
          <w:p w:rsidR="00EE3A70" w:rsidRPr="00347042" w:rsidRDefault="00EE3A70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МО «Кингисеппское городское поселение»</w:t>
            </w:r>
          </w:p>
        </w:tc>
        <w:tc>
          <w:tcPr>
            <w:tcW w:w="1229" w:type="dxa"/>
          </w:tcPr>
          <w:p w:rsidR="00EE3A70" w:rsidRPr="00EE3A70" w:rsidRDefault="00BC3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  <w:r w:rsidR="00C17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177,0</w:t>
            </w:r>
          </w:p>
        </w:tc>
        <w:tc>
          <w:tcPr>
            <w:tcW w:w="1195" w:type="dxa"/>
          </w:tcPr>
          <w:p w:rsidR="00EE3A70" w:rsidRPr="00EE3A70" w:rsidRDefault="00C17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101 857</w:t>
            </w:r>
            <w:r w:rsidR="0019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5" w:type="dxa"/>
          </w:tcPr>
          <w:p w:rsidR="00EE3A70" w:rsidRPr="00121CE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97 745,8</w:t>
            </w:r>
          </w:p>
        </w:tc>
        <w:tc>
          <w:tcPr>
            <w:tcW w:w="1195" w:type="dxa"/>
          </w:tcPr>
          <w:p w:rsidR="00EE3A70" w:rsidRPr="00121CE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73 683,3</w:t>
            </w:r>
          </w:p>
        </w:tc>
        <w:tc>
          <w:tcPr>
            <w:tcW w:w="1195" w:type="dxa"/>
          </w:tcPr>
          <w:p w:rsidR="00EE3A70" w:rsidRPr="00121CE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73 445,2</w:t>
            </w:r>
          </w:p>
        </w:tc>
        <w:tc>
          <w:tcPr>
            <w:tcW w:w="1196" w:type="dxa"/>
          </w:tcPr>
          <w:p w:rsidR="00EE3A70" w:rsidRPr="00121CE0" w:rsidRDefault="00BC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73 445,2</w:t>
            </w:r>
          </w:p>
        </w:tc>
      </w:tr>
      <w:tr w:rsidR="00EE3A70" w:rsidTr="0027770A">
        <w:tc>
          <w:tcPr>
            <w:tcW w:w="2366" w:type="dxa"/>
          </w:tcPr>
          <w:p w:rsidR="00EE3A70" w:rsidRPr="00347042" w:rsidRDefault="00EE3A70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Ленинградской области</w:t>
            </w:r>
          </w:p>
        </w:tc>
        <w:tc>
          <w:tcPr>
            <w:tcW w:w="1229" w:type="dxa"/>
          </w:tcPr>
          <w:p w:rsidR="00EE3A70" w:rsidRPr="00EE3A70" w:rsidRDefault="00BC3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E3A70" w:rsidRPr="00EE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1 800,6</w:t>
            </w:r>
          </w:p>
        </w:tc>
        <w:tc>
          <w:tcPr>
            <w:tcW w:w="1195" w:type="dxa"/>
          </w:tcPr>
          <w:p w:rsidR="00EE3A70" w:rsidRPr="00EE3A70" w:rsidRDefault="0030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3A70" w:rsidRPr="00EE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1 800,6</w:t>
            </w:r>
          </w:p>
        </w:tc>
        <w:tc>
          <w:tcPr>
            <w:tcW w:w="1195" w:type="dxa"/>
          </w:tcPr>
          <w:p w:rsidR="00EE3A70" w:rsidRPr="0027770A" w:rsidRDefault="00EE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EE3A70" w:rsidRPr="0027770A" w:rsidRDefault="00EE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EE3A70" w:rsidRPr="0027770A" w:rsidRDefault="00EE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EE3A70" w:rsidRPr="0027770A" w:rsidRDefault="00EE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5295B" w:rsidTr="0027770A">
        <w:tc>
          <w:tcPr>
            <w:tcW w:w="2366" w:type="dxa"/>
          </w:tcPr>
          <w:p w:rsidR="0075295B" w:rsidRPr="00347042" w:rsidRDefault="0075295B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205" w:type="dxa"/>
            <w:gridSpan w:val="6"/>
          </w:tcPr>
          <w:p w:rsidR="005D652D" w:rsidRPr="005D652D" w:rsidRDefault="005D652D" w:rsidP="005D652D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протяженности автомобильных дорог (улично-дорожной сети) соответствующих нормативным требованиям к транспортно-эксплуатационным показателям в общей протяженности автомобильных дорог (улично-дорожной сети);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доли протяженности автомобильных дорог общего пользования (улично-дорожной сети), не отвечающим нормативным требованиям, в общей протяженности автомобильных дорог;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значения, с целью повышения пропускной способности улично-дорожной сети и обеспечения комфортной и безопасной транспортно-пешеходной связи территорий Кингисеппского городского поселения;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вероятности возникновения дорожно-транспортных происшествий на улично-дорожной сети Кингисеппского городского поселения;</w:t>
            </w:r>
          </w:p>
          <w:p w:rsidR="005D652D" w:rsidRPr="005D652D" w:rsidRDefault="005D652D" w:rsidP="005D652D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травматизма среди участников дорожного движения;</w:t>
            </w:r>
          </w:p>
          <w:p w:rsidR="0075295B" w:rsidRPr="00347042" w:rsidRDefault="005D652D" w:rsidP="005D652D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граждан необходимым количеством и надлежащего качества регулярными перевозками пассажиров и багажа автомобильным наземным транспортом.</w:t>
            </w:r>
          </w:p>
        </w:tc>
      </w:tr>
    </w:tbl>
    <w:p w:rsidR="00347042" w:rsidRDefault="00347042" w:rsidP="0034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D09" w:rsidRDefault="0028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421" w:rsidRPr="00E5745E" w:rsidRDefault="00C21421" w:rsidP="00DC2EA0">
      <w:pPr>
        <w:pStyle w:val="ConsPlusNormal"/>
        <w:widowControl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 основные проблемы в указанной сфере и прогноз ее развития</w:t>
      </w:r>
    </w:p>
    <w:p w:rsidR="00C21421" w:rsidRDefault="00C21421" w:rsidP="00DC2E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57F" w:rsidRDefault="0045757F" w:rsidP="00DC2EA0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45E3B" w:rsidRPr="00C21421" w:rsidRDefault="00145E3B" w:rsidP="00145E3B">
      <w:pPr>
        <w:pStyle w:val="con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21">
        <w:rPr>
          <w:sz w:val="28"/>
          <w:szCs w:val="28"/>
        </w:rPr>
        <w:t xml:space="preserve">Одним из приоритетных направлений развития города Кингисеппа является повышение уровня благоустройства, создание безопасных и комфортных условий проживания жителей. </w:t>
      </w:r>
      <w:r w:rsidR="00BC3545">
        <w:rPr>
          <w:sz w:val="28"/>
          <w:szCs w:val="28"/>
        </w:rPr>
        <w:t>По состоянию на 01.01.2016 год</w:t>
      </w:r>
      <w:r w:rsidRPr="00C21421">
        <w:rPr>
          <w:sz w:val="28"/>
          <w:szCs w:val="28"/>
        </w:rPr>
        <w:t xml:space="preserve"> протяженность автомобильных дорог общего пользования местного значения</w:t>
      </w:r>
      <w:r>
        <w:rPr>
          <w:sz w:val="28"/>
          <w:szCs w:val="28"/>
        </w:rPr>
        <w:t xml:space="preserve"> МО «Кингисеппское городское поселение» </w:t>
      </w:r>
      <w:r w:rsidRPr="00C2142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73 </w:t>
      </w:r>
      <w:r w:rsidR="0086066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86066D">
        <w:rPr>
          <w:sz w:val="28"/>
          <w:szCs w:val="28"/>
        </w:rPr>
        <w:t>4</w:t>
      </w:r>
      <w:r>
        <w:rPr>
          <w:sz w:val="28"/>
          <w:szCs w:val="28"/>
        </w:rPr>
        <w:t>,4</w:t>
      </w:r>
      <w:r w:rsidR="00BC3545">
        <w:rPr>
          <w:sz w:val="28"/>
          <w:szCs w:val="28"/>
        </w:rPr>
        <w:t>п.</w:t>
      </w:r>
      <w:r>
        <w:rPr>
          <w:sz w:val="28"/>
          <w:szCs w:val="28"/>
        </w:rPr>
        <w:t>м</w:t>
      </w:r>
      <w:r w:rsidRPr="00C21421">
        <w:rPr>
          <w:sz w:val="28"/>
          <w:szCs w:val="28"/>
        </w:rPr>
        <w:t xml:space="preserve">. По результатам </w:t>
      </w:r>
      <w:r w:rsidR="00AD5C87">
        <w:rPr>
          <w:sz w:val="28"/>
          <w:szCs w:val="28"/>
        </w:rPr>
        <w:t>проведенного мониторинга более 4</w:t>
      </w:r>
      <w:r w:rsidR="0086066D">
        <w:rPr>
          <w:sz w:val="28"/>
          <w:szCs w:val="28"/>
        </w:rPr>
        <w:t>6</w:t>
      </w:r>
      <w:r w:rsidRPr="00C2142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данных </w:t>
      </w:r>
      <w:r w:rsidRPr="00C21421">
        <w:rPr>
          <w:sz w:val="28"/>
          <w:szCs w:val="28"/>
        </w:rPr>
        <w:t>автомобильных дорог имеют неудовлетворительное состояние, не соответствуют нормативным требованиям и находятся в состоянии, требующем ремонта. Основные причины – стремительный рост автомобилизации и недостаток средств на проведение текущего ремонта</w:t>
      </w:r>
      <w:r w:rsidR="00AD5C87">
        <w:rPr>
          <w:sz w:val="28"/>
          <w:szCs w:val="28"/>
        </w:rPr>
        <w:t xml:space="preserve"> и содержания</w:t>
      </w:r>
      <w:r w:rsidRPr="00C21421">
        <w:rPr>
          <w:sz w:val="28"/>
          <w:szCs w:val="28"/>
        </w:rPr>
        <w:t>.</w:t>
      </w:r>
    </w:p>
    <w:p w:rsidR="00145E3B" w:rsidRDefault="00145E3B" w:rsidP="00145E3B">
      <w:pPr>
        <w:pStyle w:val="con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21">
        <w:rPr>
          <w:sz w:val="28"/>
          <w:szCs w:val="28"/>
        </w:rPr>
        <w:t xml:space="preserve">Постоянно возрастающая мобильность населения, увеличение интенсивности движения автотранспорта и не соблюдение межремонтных сроков ускорило разрушение асфальтобетонного покрытия, увеличивающегося с каждым последующим сезоном. Снижение транспортно-эксплуатационных характеристик проезжей части лишают граждан комфортного передвижения по территории города, затрудняют проезд спецтранспорта.  Факты несоответствия автодорог требованиям действующих норм и правил не обеспечивают безопасность дорожного движения и создают реальную угрозу жизни и здоровью жителей и гостей </w:t>
      </w:r>
      <w:r>
        <w:rPr>
          <w:sz w:val="28"/>
          <w:szCs w:val="28"/>
        </w:rPr>
        <w:t>города Кингисеппа, а также их имущества</w:t>
      </w:r>
      <w:r w:rsidRPr="00C21421">
        <w:rPr>
          <w:sz w:val="28"/>
          <w:szCs w:val="28"/>
        </w:rPr>
        <w:t>.</w:t>
      </w:r>
    </w:p>
    <w:p w:rsidR="00145E3B" w:rsidRDefault="00145E3B" w:rsidP="00145E3B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связи с увеличением количества автомобильного транспорта на улично-дорожной сети города, остро стоит вопрос об обеспечении безопасности участников дорожного движения путем организации дорожного движения. Данные мероприятия направлены не только на содержание технических средств организации дорожного движения, но и на разработку новых проектов организации дорожного движения, в которых учитываются реалии нашего времени, установку новых и модернизацию устаревших технических средств организации дорожного движения.</w:t>
      </w:r>
    </w:p>
    <w:p w:rsidR="00145E3B" w:rsidRDefault="00145E3B" w:rsidP="00145E3B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47042">
        <w:rPr>
          <w:rFonts w:ascii="Times New Roman" w:hAnsi="Times New Roman" w:cs="Times New Roman"/>
          <w:color w:val="000000"/>
          <w:sz w:val="28"/>
          <w:szCs w:val="28"/>
        </w:rPr>
        <w:t>ранспортно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7042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704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в Кингисеппском городском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посредством заключенного с ОАО «Кингисеппский автобусный парк» договора на выполнение регулярных перевозок пассажиров и багажа автомобильным транспортом общего пользования. В рамках данного договора обслуживается </w:t>
      </w:r>
      <w:r w:rsidR="0086066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маршрут</w:t>
      </w:r>
      <w:r w:rsidR="0086066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общей протяженностью </w:t>
      </w:r>
      <w:r w:rsidR="0086066D">
        <w:rPr>
          <w:rFonts w:ascii="Times New Roman" w:hAnsi="Times New Roman" w:cs="Times New Roman"/>
          <w:color w:val="000000"/>
          <w:sz w:val="28"/>
          <w:szCs w:val="28"/>
        </w:rPr>
        <w:t>33,8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км, позволяющих максимально охватить городские территории. Ежегодно перевозится более 748 тысяч пассажиров.</w:t>
      </w:r>
    </w:p>
    <w:p w:rsidR="00145E3B" w:rsidRDefault="00145E3B" w:rsidP="001C5D05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1421">
        <w:rPr>
          <w:rFonts w:ascii="Times New Roman" w:hAnsi="Times New Roman" w:cs="Times New Roman"/>
          <w:bCs/>
          <w:sz w:val="28"/>
          <w:szCs w:val="28"/>
        </w:rPr>
        <w:t>Муниципальная программа «</w:t>
      </w:r>
      <w:r w:rsidRPr="00C21421">
        <w:rPr>
          <w:rFonts w:ascii="Times New Roman" w:hAnsi="Times New Roman" w:cs="Times New Roman"/>
          <w:sz w:val="28"/>
          <w:szCs w:val="28"/>
        </w:rPr>
        <w:t>Развитие автомобильных дорог и организация транспортного обслуживания населения в Кингисеппском городском поселении</w:t>
      </w:r>
      <w:r w:rsidRPr="00C21421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C21421">
        <w:rPr>
          <w:rFonts w:ascii="Times New Roman" w:hAnsi="Times New Roman"/>
          <w:sz w:val="28"/>
          <w:szCs w:val="28"/>
        </w:rPr>
        <w:t xml:space="preserve"> (далее – Программа) направлена на реализацию мероприятий, которые способствуют </w:t>
      </w:r>
      <w:r>
        <w:rPr>
          <w:rFonts w:ascii="Times New Roman" w:hAnsi="Times New Roman" w:cs="Times New Roman"/>
          <w:sz w:val="28"/>
          <w:szCs w:val="28"/>
        </w:rPr>
        <w:t>нормализации вышеобозначенной ситуации</w:t>
      </w:r>
      <w:r w:rsidRPr="00C21421">
        <w:rPr>
          <w:rFonts w:ascii="Times New Roman" w:hAnsi="Times New Roman" w:cs="Times New Roman"/>
          <w:sz w:val="28"/>
          <w:szCs w:val="28"/>
        </w:rPr>
        <w:t xml:space="preserve"> на территории МО «Кингисеппское городское 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достижению следующих целей</w:t>
      </w:r>
      <w:r w:rsidRPr="00C214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C21421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 общего пользования местного значения, искусственных сооружений, внутриквартальных проездов и проездов на дворовых территориях многоквартирных домов, расположенных вне границ земельных участков многоквартирных</w:t>
      </w:r>
      <w:proofErr w:type="gramEnd"/>
      <w:r w:rsidRPr="00C21421">
        <w:rPr>
          <w:rFonts w:ascii="Times New Roman" w:hAnsi="Times New Roman" w:cs="Times New Roman"/>
          <w:sz w:val="28"/>
          <w:szCs w:val="28"/>
        </w:rPr>
        <w:t xml:space="preserve"> домов, </w:t>
      </w:r>
      <w:r w:rsidRPr="00C21421">
        <w:rPr>
          <w:rFonts w:ascii="Times New Roman" w:hAnsi="Times New Roman"/>
          <w:sz w:val="28"/>
          <w:szCs w:val="28"/>
        </w:rPr>
        <w:t xml:space="preserve">повышения уровня </w:t>
      </w:r>
      <w:r w:rsidRPr="00C21421">
        <w:rPr>
          <w:rFonts w:ascii="Times New Roman" w:hAnsi="Times New Roman" w:cs="Times New Roman"/>
          <w:sz w:val="28"/>
          <w:szCs w:val="28"/>
        </w:rPr>
        <w:t>безопасности дорожного движения, регулярных перевозок пассажиров и багажа автомобильным</w:t>
      </w:r>
      <w:r w:rsidRPr="00347042">
        <w:rPr>
          <w:rFonts w:ascii="Times New Roman" w:hAnsi="Times New Roman" w:cs="Times New Roman"/>
          <w:color w:val="000000"/>
          <w:sz w:val="28"/>
          <w:szCs w:val="28"/>
        </w:rPr>
        <w:t xml:space="preserve"> наземным транспортом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E3B" w:rsidRPr="00260CBC" w:rsidRDefault="00145E3B" w:rsidP="001C5D05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0CBC">
        <w:rPr>
          <w:sz w:val="28"/>
          <w:szCs w:val="28"/>
        </w:rPr>
        <w:t xml:space="preserve">Достижение </w:t>
      </w:r>
      <w:r>
        <w:rPr>
          <w:sz w:val="28"/>
          <w:szCs w:val="28"/>
        </w:rPr>
        <w:t>поставленных целей предусмотрено путем решения следующих задач:</w:t>
      </w:r>
    </w:p>
    <w:p w:rsidR="00145E3B" w:rsidRPr="00C00783" w:rsidRDefault="00145E3B" w:rsidP="001C5D0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и улучшение транспортно-эксплуатационного состояния автомобильных дорог (улично-дорожной сети), искусственных сооружений, внутриквартальных проездов и проездов на дворовых территориях многоквартирных домов, расположенных вне границ земельных участков многоквартирных домов, в городе Кингисеппе;</w:t>
      </w:r>
    </w:p>
    <w:p w:rsidR="00145E3B" w:rsidRDefault="00145E3B" w:rsidP="001C5D0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8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проектированию, капитальному ремонту, ремонту и содержанию автомобильных дорог (улично-дорожной сети), искусственных сооружений, внутриквартальных проездов и проездов на дворовых территориях многоквартирных домов, расположенных вне границ земельных участков многоквартирных домов, в городе Кингисеппе;</w:t>
      </w:r>
    </w:p>
    <w:p w:rsidR="00145E3B" w:rsidRPr="00C00783" w:rsidRDefault="00145E3B" w:rsidP="001C5D0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E3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автомобильных дорог общего пользования местного значения, с целью повышения пропускной способности улично-дорожной сети и обеспечения комфортной и безопасной транспортно-пешеходной связи территорий Кингисеппского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5E3B" w:rsidRPr="00C00783" w:rsidRDefault="00145E3B" w:rsidP="001C5D0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83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методов организации дорожного движения на автомобильных дорогах (улично-дорожной сети) в городе Кингисеппе;</w:t>
      </w:r>
    </w:p>
    <w:p w:rsidR="00145E3B" w:rsidRPr="00C00783" w:rsidRDefault="00145E3B" w:rsidP="001C5D0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регулярных перевозок пассажиров и багажа автомобильным наземным транспортом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50C1" w:rsidRDefault="00145E3B" w:rsidP="001C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Для достижения поставленных целей и решения задач Программы, с учетом возможности бюджета МО «Кингисеппское городское поселение», муниципальная Программа разработана на пятилетнюю перспективу и состоит из четырех подпрограмм. Каждая подпрограмма решает свои задачи в соответствии с определенным ей направлением.</w:t>
      </w:r>
      <w:r w:rsidR="00BC50C1">
        <w:rPr>
          <w:rFonts w:ascii="Times New Roman" w:hAnsi="Times New Roman" w:cs="Times New Roman"/>
          <w:sz w:val="24"/>
          <w:szCs w:val="24"/>
        </w:rPr>
        <w:br w:type="page"/>
      </w:r>
    </w:p>
    <w:p w:rsidR="00590FE1" w:rsidRPr="00590FE1" w:rsidRDefault="00590FE1" w:rsidP="00590FE1">
      <w:pPr>
        <w:pStyle w:val="ConsPlusNormal"/>
        <w:widowControl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показатели выполнения </w:t>
      </w:r>
      <w:r w:rsidRPr="00590FE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90FE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 позволит планомерно привести настоящее состояние улично-дорожной сети </w:t>
      </w:r>
      <w:r w:rsidRPr="00590FE1">
        <w:rPr>
          <w:rStyle w:val="a4"/>
          <w:rFonts w:ascii="Times New Roman" w:hAnsi="Times New Roman" w:cs="Times New Roman"/>
          <w:b w:val="0"/>
          <w:sz w:val="28"/>
          <w:szCs w:val="28"/>
        </w:rPr>
        <w:t>г. Кингисеппа</w:t>
      </w:r>
      <w:r w:rsidRPr="00590FE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90FE1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590FE1">
        <w:rPr>
          <w:rFonts w:ascii="Times New Roman" w:hAnsi="Times New Roman" w:cs="Times New Roman"/>
          <w:sz w:val="28"/>
          <w:szCs w:val="28"/>
        </w:rPr>
        <w:t xml:space="preserve"> и, тем самым, снизить вероятность </w:t>
      </w:r>
      <w:r w:rsidRPr="00590FE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возникновения дорожно-транспортных происшествий, </w:t>
      </w:r>
      <w:r w:rsidRPr="00590FE1">
        <w:rPr>
          <w:rFonts w:ascii="Times New Roman" w:hAnsi="Times New Roman" w:cs="Times New Roman"/>
          <w:sz w:val="28"/>
          <w:szCs w:val="28"/>
        </w:rPr>
        <w:t>обеспечить более комфортное</w:t>
      </w:r>
      <w:r w:rsidRPr="00590FE1">
        <w:rPr>
          <w:rFonts w:ascii="Times New Roman" w:hAnsi="Times New Roman" w:cs="Times New Roman"/>
          <w:sz w:val="24"/>
          <w:szCs w:val="24"/>
        </w:rPr>
        <w:t xml:space="preserve"> </w:t>
      </w:r>
      <w:r w:rsidRPr="00590FE1">
        <w:rPr>
          <w:rFonts w:ascii="Times New Roman" w:hAnsi="Times New Roman" w:cs="Times New Roman"/>
          <w:sz w:val="28"/>
          <w:szCs w:val="28"/>
        </w:rPr>
        <w:t>проживание граждан,</w:t>
      </w:r>
      <w:r w:rsidRPr="00590FE1">
        <w:rPr>
          <w:rFonts w:ascii="Times New Roman" w:hAnsi="Times New Roman" w:cs="Times New Roman"/>
          <w:color w:val="000000"/>
        </w:rPr>
        <w:t xml:space="preserve"> </w:t>
      </w:r>
      <w:r w:rsidRPr="00590FE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590FE1">
        <w:rPr>
          <w:rFonts w:ascii="Times New Roman" w:hAnsi="Times New Roman" w:cs="Times New Roman"/>
          <w:color w:val="000000"/>
          <w:sz w:val="28"/>
          <w:szCs w:val="28"/>
        </w:rPr>
        <w:t>необходимым количеством и надлежащего качества регулярными перевозками пассажиров и багажа автомобильным наземным транспортом.</w:t>
      </w:r>
    </w:p>
    <w:p w:rsid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FE1" w:rsidRP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FE1" w:rsidRPr="00590FE1" w:rsidRDefault="00590FE1" w:rsidP="00590FE1">
      <w:pPr>
        <w:pStyle w:val="ConsPlusNormal"/>
        <w:widowControl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FE1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реализации муниципальной Программы</w:t>
      </w:r>
    </w:p>
    <w:p w:rsidR="00590FE1" w:rsidRDefault="00590FE1" w:rsidP="00590FE1">
      <w:pPr>
        <w:pStyle w:val="conscel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FE1" w:rsidRPr="00590FE1" w:rsidRDefault="00590FE1" w:rsidP="00590FE1">
      <w:pPr>
        <w:pStyle w:val="con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0FE1">
        <w:rPr>
          <w:sz w:val="28"/>
          <w:szCs w:val="28"/>
        </w:rPr>
        <w:t>Муниципальная Программа «</w:t>
      </w:r>
      <w:r w:rsidRPr="00590FE1">
        <w:rPr>
          <w:color w:val="000000"/>
          <w:sz w:val="28"/>
          <w:szCs w:val="28"/>
        </w:rPr>
        <w:t>Развитие автомобильных дорог и организация транспортного обслуживания населения в Кингисеппском городском поселении</w:t>
      </w:r>
      <w:r w:rsidRPr="00590FE1">
        <w:rPr>
          <w:sz w:val="28"/>
          <w:szCs w:val="28"/>
        </w:rPr>
        <w:t>» реализуется за счет средств бюджета МО «Кингисеппское городское поселение» в объемах, установленных решением Совета депутатов МО «Кингисеппское городское поселение» на текущий финансовый год и плановый период и за счет средств иных источников, привлекаемых для реализации муниципальной программы.</w:t>
      </w:r>
      <w:proofErr w:type="gramEnd"/>
    </w:p>
    <w:p w:rsidR="00590FE1" w:rsidRDefault="00590FE1" w:rsidP="00590FE1">
      <w:pPr>
        <w:pStyle w:val="con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FE1">
        <w:rPr>
          <w:sz w:val="28"/>
          <w:szCs w:val="28"/>
        </w:rPr>
        <w:t>В течение финансового года, в ходе реализации Программы, могут вноситься изменения и дополнения в соответствии с Порядком разработки, реализации и оценки эффективности муниципальных программ МО «Кингисеппское городское поселение», утвержденным постановлением администрации МО «Кингисеппский муниципальный район» от 26.08.2013 г. № 2131(с приложениями) (далее – Порядок).</w:t>
      </w:r>
    </w:p>
    <w:p w:rsidR="00590FE1" w:rsidRDefault="00590FE1" w:rsidP="00590FE1">
      <w:pPr>
        <w:pStyle w:val="conscel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FE1" w:rsidRPr="00590FE1" w:rsidRDefault="00590FE1" w:rsidP="00590FE1">
      <w:pPr>
        <w:pStyle w:val="conscel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FE1" w:rsidRPr="00590FE1" w:rsidRDefault="00590FE1" w:rsidP="00590FE1">
      <w:pPr>
        <w:pStyle w:val="ConsPlusNormal"/>
        <w:widowControl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>Управление реализацией мероприятий</w:t>
      </w:r>
      <w:r w:rsidRPr="00590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FE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90FE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E1" w:rsidRP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программы.</w:t>
      </w:r>
    </w:p>
    <w:p w:rsidR="00590FE1" w:rsidRP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Координатор муниципальной программы организует работу в соответствии с Порядком.</w:t>
      </w:r>
    </w:p>
    <w:p w:rsidR="00590FE1" w:rsidRP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Муниципальный заказчик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90FE1" w:rsidRPr="00590FE1" w:rsidRDefault="00590FE1" w:rsidP="00590FE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 xml:space="preserve">Муниципальный заказчик назначает ответственного за выполнение мероприятия муниципальной программы, </w:t>
      </w:r>
      <w:r w:rsidRPr="00590FE1">
        <w:rPr>
          <w:rFonts w:ascii="Times New Roman" w:hAnsi="Times New Roman" w:cs="Times New Roman"/>
          <w:bCs/>
          <w:sz w:val="28"/>
          <w:szCs w:val="28"/>
        </w:rPr>
        <w:t>в обязанности которого входит:</w:t>
      </w:r>
    </w:p>
    <w:p w:rsidR="00590FE1" w:rsidRPr="00590FE1" w:rsidRDefault="00590FE1" w:rsidP="00590FE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формирование прогноза расходов на реализацию мероприятий муниципальной программы и представление их муниципальному заказчику муниципальной программы;</w:t>
      </w:r>
    </w:p>
    <w:p w:rsidR="00590FE1" w:rsidRPr="00590FE1" w:rsidRDefault="00590FE1" w:rsidP="00590FE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lastRenderedPageBreak/>
        <w:t>определение исполнителей мероприятий муниципальной программы, в том числе путем проведения торгов, в форме конкурса или аукциона;</w:t>
      </w:r>
    </w:p>
    <w:p w:rsidR="00590FE1" w:rsidRPr="00590FE1" w:rsidRDefault="00590FE1" w:rsidP="00590FE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590FE1" w:rsidRPr="00590FE1" w:rsidRDefault="00590FE1" w:rsidP="00590FE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подготовка и представление муниципальному заказчику муниципальной программы отчета о реализации мероприятий.</w:t>
      </w:r>
    </w:p>
    <w:p w:rsidR="00590FE1" w:rsidRDefault="00590FE1" w:rsidP="00590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FE1" w:rsidRPr="00590FE1" w:rsidRDefault="00590FE1" w:rsidP="00590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FE1" w:rsidRPr="00590FE1" w:rsidRDefault="00590FE1" w:rsidP="00590FE1">
      <w:pPr>
        <w:pStyle w:val="ConsPlusNormal"/>
        <w:widowControl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>Контроль и отчетность при реализации муниципальной Программы</w:t>
      </w:r>
    </w:p>
    <w:p w:rsidR="00590FE1" w:rsidRDefault="00590FE1" w:rsidP="00590FE1">
      <w:pPr>
        <w:pStyle w:val="con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FE1" w:rsidRPr="00590FE1" w:rsidRDefault="00590FE1" w:rsidP="00590FE1">
      <w:pPr>
        <w:pStyle w:val="con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0FE1">
        <w:rPr>
          <w:sz w:val="28"/>
          <w:szCs w:val="28"/>
        </w:rPr>
        <w:t>Контроль за</w:t>
      </w:r>
      <w:proofErr w:type="gramEnd"/>
      <w:r w:rsidRPr="00590FE1">
        <w:rPr>
          <w:sz w:val="28"/>
          <w:szCs w:val="28"/>
        </w:rPr>
        <w:t xml:space="preserve"> реализацией муниципальной Программы осуществляется администрацией МО «Кингисеппский муниципальный район».</w:t>
      </w:r>
    </w:p>
    <w:p w:rsidR="00590FE1" w:rsidRPr="00590FE1" w:rsidRDefault="00590FE1" w:rsidP="005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E1">
        <w:rPr>
          <w:rFonts w:ascii="Times New Roman" w:hAnsi="Times New Roman" w:cs="Times New Roman"/>
          <w:sz w:val="28"/>
          <w:szCs w:val="28"/>
        </w:rPr>
        <w:t>С целью контроля за реализацией</w:t>
      </w:r>
      <w:r w:rsidRPr="00590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E1">
        <w:rPr>
          <w:rFonts w:ascii="Times New Roman" w:hAnsi="Times New Roman" w:cs="Times New Roman"/>
          <w:sz w:val="28"/>
          <w:szCs w:val="28"/>
        </w:rPr>
        <w:t>муниципальной Программы муниципальный заказчик ежеквартально до 20 числа месяца, следующего за отчетным кварталом, направляет в Комитет экономики оперативный отчет  в соответствии с Порядком разработки, реализации и оценки эффективности муниципальных программ МО «Кингисеппское городское поселение», утвержденным постановлением администрации МО «Кингисеппский муниципальный район» от 26.08.2013г. № 2131(с приложениями).</w:t>
      </w:r>
      <w:proofErr w:type="gramEnd"/>
    </w:p>
    <w:p w:rsidR="00BC50C1" w:rsidRPr="00590FE1" w:rsidRDefault="00590FE1" w:rsidP="00590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 xml:space="preserve">Годовой и </w:t>
      </w:r>
      <w:proofErr w:type="gramStart"/>
      <w:r w:rsidRPr="00590FE1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590FE1">
        <w:rPr>
          <w:rFonts w:ascii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соответствовать требованиям Порядка.</w:t>
      </w:r>
    </w:p>
    <w:p w:rsidR="00A2346D" w:rsidRPr="00734E85" w:rsidRDefault="00A2346D" w:rsidP="00A2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46D" w:rsidRDefault="00A2346D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DC2EA0" w:rsidRPr="0065351E" w:rsidRDefault="0065351E" w:rsidP="0065351E">
      <w:pPr>
        <w:pStyle w:val="ConsPlusNormal"/>
        <w:widowControl/>
        <w:ind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5351E">
        <w:rPr>
          <w:rStyle w:val="a4"/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5351E" w:rsidRDefault="0065351E" w:rsidP="00DC2EA0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6"/>
        <w:gridCol w:w="1229"/>
        <w:gridCol w:w="1195"/>
        <w:gridCol w:w="1195"/>
        <w:gridCol w:w="1195"/>
        <w:gridCol w:w="1195"/>
        <w:gridCol w:w="1196"/>
      </w:tblGrid>
      <w:tr w:rsidR="0065351E" w:rsidTr="0065351E">
        <w:trPr>
          <w:trHeight w:val="622"/>
        </w:trPr>
        <w:tc>
          <w:tcPr>
            <w:tcW w:w="2366" w:type="dxa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5" w:type="dxa"/>
            <w:gridSpan w:val="6"/>
          </w:tcPr>
          <w:p w:rsidR="0065351E" w:rsidRPr="00347042" w:rsidRDefault="0065351E" w:rsidP="008F70B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существующей сети автомобильных дорог общего пользования</w:t>
            </w:r>
          </w:p>
        </w:tc>
      </w:tr>
      <w:tr w:rsidR="0065351E" w:rsidTr="0065351E">
        <w:trPr>
          <w:trHeight w:val="1480"/>
        </w:trPr>
        <w:tc>
          <w:tcPr>
            <w:tcW w:w="2366" w:type="dxa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7205" w:type="dxa"/>
            <w:gridSpan w:val="6"/>
          </w:tcPr>
          <w:p w:rsidR="0065351E" w:rsidRPr="00A2346D" w:rsidRDefault="007252A9" w:rsidP="007252A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и обеспечение сохранности автомобильных дорог общего пользования местного значения, искусственных сооружений, внутриквартальных проездов и проездов на дворовых территориях многоквартирных домов, расположенных вне границ земельных участков многоквартирных домов, в городе Кингисеппе.</w:t>
            </w:r>
          </w:p>
        </w:tc>
      </w:tr>
      <w:tr w:rsidR="0065351E" w:rsidTr="0065351E">
        <w:trPr>
          <w:trHeight w:val="1756"/>
        </w:trPr>
        <w:tc>
          <w:tcPr>
            <w:tcW w:w="2366" w:type="dxa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205" w:type="dxa"/>
            <w:gridSpan w:val="6"/>
          </w:tcPr>
          <w:p w:rsidR="0065351E" w:rsidRPr="00347042" w:rsidRDefault="007252A9" w:rsidP="00E527A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проектированию, капитальному ремонту, ремонту и содержанию автомобильных дорог (улично-дорожной сети), искусственных сооружений, внутриквартальных проездов и проездов на дворовых территориях многоквартирных домов, расположенных вне границ земельных участков многоквартирных домов, в городе Кингисеппе.</w:t>
            </w:r>
          </w:p>
        </w:tc>
      </w:tr>
      <w:tr w:rsidR="0065351E" w:rsidTr="0065351E">
        <w:tc>
          <w:tcPr>
            <w:tcW w:w="2366" w:type="dxa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205" w:type="dxa"/>
            <w:gridSpan w:val="6"/>
          </w:tcPr>
          <w:p w:rsidR="0065351E" w:rsidRPr="00347042" w:rsidRDefault="0065351E" w:rsidP="00954E8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«Кингисеппский муниципальный район» 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54E85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комитет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954E85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жилищно-коммунального хозяйства, строительства, транспорта и инфраструктуры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65351E" w:rsidTr="0065351E">
        <w:tc>
          <w:tcPr>
            <w:tcW w:w="2366" w:type="dxa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205" w:type="dxa"/>
            <w:gridSpan w:val="6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«Кингисеппский муниципальный район»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54E85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комитет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954E85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жилищно-коммунального хозяйства, строительства, транспорта и инфраструктуры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МКУ «Служба заказчика»</w:t>
            </w:r>
          </w:p>
        </w:tc>
      </w:tr>
      <w:tr w:rsidR="0065351E" w:rsidTr="0065351E">
        <w:tc>
          <w:tcPr>
            <w:tcW w:w="2366" w:type="dxa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05" w:type="dxa"/>
            <w:gridSpan w:val="6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– 2020 года</w:t>
            </w:r>
          </w:p>
        </w:tc>
      </w:tr>
      <w:tr w:rsidR="0065351E" w:rsidTr="0065351E">
        <w:tc>
          <w:tcPr>
            <w:tcW w:w="2366" w:type="dxa"/>
            <w:vMerge w:val="restart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05" w:type="dxa"/>
            <w:gridSpan w:val="6"/>
          </w:tcPr>
          <w:p w:rsidR="0065351E" w:rsidRPr="00347042" w:rsidRDefault="0065351E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65351E" w:rsidTr="0065351E">
        <w:tc>
          <w:tcPr>
            <w:tcW w:w="2366" w:type="dxa"/>
            <w:vMerge/>
          </w:tcPr>
          <w:p w:rsidR="0065351E" w:rsidRDefault="0065351E" w:rsidP="007A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5351E" w:rsidRPr="00347042" w:rsidRDefault="0065351E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</w:tcPr>
          <w:p w:rsidR="0065351E" w:rsidRPr="00347042" w:rsidRDefault="0065351E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95" w:type="dxa"/>
          </w:tcPr>
          <w:p w:rsidR="0065351E" w:rsidRPr="00347042" w:rsidRDefault="0065351E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95" w:type="dxa"/>
          </w:tcPr>
          <w:p w:rsidR="0065351E" w:rsidRPr="00347042" w:rsidRDefault="0065351E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95" w:type="dxa"/>
          </w:tcPr>
          <w:p w:rsidR="0065351E" w:rsidRPr="00347042" w:rsidRDefault="0065351E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96" w:type="dxa"/>
          </w:tcPr>
          <w:p w:rsidR="0065351E" w:rsidRPr="00347042" w:rsidRDefault="0065351E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EE3A70" w:rsidTr="0065351E">
        <w:tc>
          <w:tcPr>
            <w:tcW w:w="2366" w:type="dxa"/>
          </w:tcPr>
          <w:p w:rsidR="00EE3A70" w:rsidRPr="00347042" w:rsidRDefault="00EE3A70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EE3A70" w:rsidRPr="00EE3A70" w:rsidRDefault="00AD5C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264 588,9</w:t>
            </w:r>
          </w:p>
        </w:tc>
        <w:tc>
          <w:tcPr>
            <w:tcW w:w="1195" w:type="dxa"/>
          </w:tcPr>
          <w:p w:rsidR="00EE3A70" w:rsidRPr="00EE3A7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102 279,9</w:t>
            </w:r>
          </w:p>
        </w:tc>
        <w:tc>
          <w:tcPr>
            <w:tcW w:w="1195" w:type="dxa"/>
          </w:tcPr>
          <w:p w:rsidR="00EE3A70" w:rsidRPr="00121CE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74 758,1</w:t>
            </w:r>
          </w:p>
        </w:tc>
        <w:tc>
          <w:tcPr>
            <w:tcW w:w="1195" w:type="dxa"/>
          </w:tcPr>
          <w:p w:rsidR="00EE3A70" w:rsidRPr="00121CE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27 786,1</w:t>
            </w:r>
          </w:p>
        </w:tc>
        <w:tc>
          <w:tcPr>
            <w:tcW w:w="1195" w:type="dxa"/>
          </w:tcPr>
          <w:p w:rsidR="00EE3A70" w:rsidRPr="00121CE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29 882,4</w:t>
            </w:r>
          </w:p>
        </w:tc>
        <w:tc>
          <w:tcPr>
            <w:tcW w:w="1196" w:type="dxa"/>
          </w:tcPr>
          <w:p w:rsidR="00EE3A70" w:rsidRPr="00121CE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29 882,4</w:t>
            </w:r>
          </w:p>
        </w:tc>
      </w:tr>
      <w:tr w:rsidR="00EE3A70" w:rsidTr="0065351E">
        <w:tc>
          <w:tcPr>
            <w:tcW w:w="2366" w:type="dxa"/>
          </w:tcPr>
          <w:p w:rsidR="00EE3A70" w:rsidRPr="00347042" w:rsidRDefault="00EE3A70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МО «Кингисеппское городское поселение»</w:t>
            </w:r>
          </w:p>
        </w:tc>
        <w:tc>
          <w:tcPr>
            <w:tcW w:w="1229" w:type="dxa"/>
          </w:tcPr>
          <w:p w:rsidR="00EE3A70" w:rsidRPr="00EE3A70" w:rsidRDefault="00AD5C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242 788,3</w:t>
            </w:r>
          </w:p>
        </w:tc>
        <w:tc>
          <w:tcPr>
            <w:tcW w:w="1195" w:type="dxa"/>
          </w:tcPr>
          <w:p w:rsidR="00EE3A70" w:rsidRPr="00EE3A7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80 479,3</w:t>
            </w:r>
          </w:p>
        </w:tc>
        <w:tc>
          <w:tcPr>
            <w:tcW w:w="1195" w:type="dxa"/>
          </w:tcPr>
          <w:p w:rsidR="00EE3A70" w:rsidRPr="00121CE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74 758,1</w:t>
            </w:r>
          </w:p>
        </w:tc>
        <w:tc>
          <w:tcPr>
            <w:tcW w:w="1195" w:type="dxa"/>
          </w:tcPr>
          <w:p w:rsidR="00EE3A70" w:rsidRPr="00121CE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27 786,1</w:t>
            </w:r>
          </w:p>
        </w:tc>
        <w:tc>
          <w:tcPr>
            <w:tcW w:w="1195" w:type="dxa"/>
          </w:tcPr>
          <w:p w:rsidR="00EE3A70" w:rsidRPr="00121CE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29 882,4</w:t>
            </w:r>
          </w:p>
        </w:tc>
        <w:tc>
          <w:tcPr>
            <w:tcW w:w="1196" w:type="dxa"/>
          </w:tcPr>
          <w:p w:rsidR="00EE3A70" w:rsidRPr="00121CE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29 882,4</w:t>
            </w:r>
          </w:p>
        </w:tc>
      </w:tr>
      <w:tr w:rsidR="00EE3A70" w:rsidTr="0065351E">
        <w:tc>
          <w:tcPr>
            <w:tcW w:w="2366" w:type="dxa"/>
          </w:tcPr>
          <w:p w:rsidR="00EE3A70" w:rsidRPr="00347042" w:rsidRDefault="00EE3A70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29" w:type="dxa"/>
          </w:tcPr>
          <w:p w:rsidR="00EE3A70" w:rsidRPr="00EE3A70" w:rsidRDefault="00AD5C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E3A70" w:rsidRPr="00EE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1 800,6</w:t>
            </w:r>
          </w:p>
        </w:tc>
        <w:tc>
          <w:tcPr>
            <w:tcW w:w="1195" w:type="dxa"/>
          </w:tcPr>
          <w:p w:rsidR="00EE3A70" w:rsidRPr="00EE3A70" w:rsidRDefault="00AD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3A70" w:rsidRPr="00EE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1 800,6</w:t>
            </w:r>
          </w:p>
        </w:tc>
        <w:tc>
          <w:tcPr>
            <w:tcW w:w="1195" w:type="dxa"/>
          </w:tcPr>
          <w:p w:rsidR="00EE3A70" w:rsidRPr="00C86D99" w:rsidRDefault="00EE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EE3A70" w:rsidRPr="00C86D99" w:rsidRDefault="00EE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EE3A70" w:rsidRPr="00C86D99" w:rsidRDefault="00EE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EE3A70" w:rsidRPr="00C86D99" w:rsidRDefault="00EE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351E" w:rsidTr="0065351E">
        <w:tc>
          <w:tcPr>
            <w:tcW w:w="2366" w:type="dxa"/>
          </w:tcPr>
          <w:p w:rsidR="0065351E" w:rsidRPr="00347042" w:rsidRDefault="0065351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205" w:type="dxa"/>
            <w:gridSpan w:val="6"/>
          </w:tcPr>
          <w:p w:rsidR="0065351E" w:rsidRDefault="0065351E" w:rsidP="007A052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протяженности автомобильных дорог (улично-дорожной сети) соответствующих нормативным требованиям к транспортно-эксплуатационным показателям в общей протяженности автомобильных дорог (улично-дорожной сети);</w:t>
            </w:r>
          </w:p>
          <w:p w:rsidR="0065351E" w:rsidRDefault="0065351E" w:rsidP="007A052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доли протяженности автомобильных дорог общего пользования (улично-дорожной сети), не отвечающим нормативным требованиям, в общей протяженности автомобильных дорог;</w:t>
            </w:r>
          </w:p>
          <w:p w:rsidR="0065351E" w:rsidRPr="00347042" w:rsidRDefault="0065351E" w:rsidP="0065351E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вероятности возникновения дорожно-транспортных происшествий на улично-дорожной сети Кингисеппского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2346D" w:rsidRDefault="00A2346D" w:rsidP="00DC2EA0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2346D" w:rsidRDefault="00A2346D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65351E" w:rsidRPr="0065351E" w:rsidRDefault="0065351E" w:rsidP="0065351E">
      <w:pPr>
        <w:pStyle w:val="ConsPlusNormal"/>
        <w:widowControl/>
        <w:ind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5351E">
        <w:rPr>
          <w:rStyle w:val="a4"/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5351E" w:rsidRDefault="0065351E" w:rsidP="0065351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6"/>
        <w:gridCol w:w="1229"/>
        <w:gridCol w:w="1195"/>
        <w:gridCol w:w="1195"/>
        <w:gridCol w:w="1195"/>
        <w:gridCol w:w="1195"/>
        <w:gridCol w:w="1196"/>
      </w:tblGrid>
      <w:tr w:rsidR="00684FE4" w:rsidTr="007A0526">
        <w:trPr>
          <w:trHeight w:val="622"/>
        </w:trPr>
        <w:tc>
          <w:tcPr>
            <w:tcW w:w="2366" w:type="dxa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5" w:type="dxa"/>
            <w:gridSpan w:val="6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Кингисеппском городском поселении</w:t>
            </w:r>
          </w:p>
        </w:tc>
      </w:tr>
      <w:tr w:rsidR="00684FE4" w:rsidTr="0073255B">
        <w:trPr>
          <w:trHeight w:val="970"/>
        </w:trPr>
        <w:tc>
          <w:tcPr>
            <w:tcW w:w="2366" w:type="dxa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7205" w:type="dxa"/>
            <w:gridSpan w:val="6"/>
          </w:tcPr>
          <w:p w:rsidR="00684FE4" w:rsidRPr="00A2346D" w:rsidRDefault="00684FE4" w:rsidP="0073255B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 безопасности </w:t>
            </w:r>
            <w:proofErr w:type="gramStart"/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proofErr w:type="gramEnd"/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в городе Кингисеппе.</w:t>
            </w:r>
          </w:p>
        </w:tc>
      </w:tr>
      <w:tr w:rsidR="00684FE4" w:rsidTr="00684FE4">
        <w:trPr>
          <w:trHeight w:val="982"/>
        </w:trPr>
        <w:tc>
          <w:tcPr>
            <w:tcW w:w="2366" w:type="dxa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205" w:type="dxa"/>
            <w:gridSpan w:val="6"/>
          </w:tcPr>
          <w:p w:rsidR="0073255B" w:rsidRDefault="0073255B" w:rsidP="00684FE4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безопасных условий для движения на автодорогах автомобильного транспорта и пешеходов (снижение числа дорожно-транспортных происшествий)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4FE4" w:rsidRPr="00347042" w:rsidRDefault="00684FE4" w:rsidP="00684FE4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методов организации дорожного движения на автомобильных дорогах (улично-дор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ожной сети) в городе Кингисеппе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4FE4" w:rsidTr="007A0526">
        <w:tc>
          <w:tcPr>
            <w:tcW w:w="2366" w:type="dxa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205" w:type="dxa"/>
            <w:gridSpan w:val="6"/>
          </w:tcPr>
          <w:p w:rsidR="00684FE4" w:rsidRPr="00347042" w:rsidRDefault="00684FE4" w:rsidP="00954E8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«Кингисеппский муниципальный район»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54E85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комитет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954E85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жилищно-коммунального хозяйства, строительства, транспорта и инфраструктуры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4FE4" w:rsidTr="007A0526">
        <w:tc>
          <w:tcPr>
            <w:tcW w:w="2366" w:type="dxa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205" w:type="dxa"/>
            <w:gridSpan w:val="6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«Кингисеппский муниципальный район»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54E85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комитет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954E85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жилищно-коммунального хозяйства, строительства, транспорта и инфраструктуры</w:t>
            </w:r>
            <w:r w:rsidR="00954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МКУ «Служба заказчика»</w:t>
            </w:r>
          </w:p>
        </w:tc>
      </w:tr>
      <w:tr w:rsidR="00684FE4" w:rsidTr="007A0526">
        <w:tc>
          <w:tcPr>
            <w:tcW w:w="2366" w:type="dxa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05" w:type="dxa"/>
            <w:gridSpan w:val="6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– 2020 года</w:t>
            </w:r>
          </w:p>
        </w:tc>
      </w:tr>
      <w:tr w:rsidR="00684FE4" w:rsidTr="007A0526">
        <w:tc>
          <w:tcPr>
            <w:tcW w:w="2366" w:type="dxa"/>
            <w:vMerge w:val="restart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05" w:type="dxa"/>
            <w:gridSpan w:val="6"/>
          </w:tcPr>
          <w:p w:rsidR="00684FE4" w:rsidRPr="00347042" w:rsidRDefault="00684FE4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684FE4" w:rsidTr="007A0526">
        <w:tc>
          <w:tcPr>
            <w:tcW w:w="2366" w:type="dxa"/>
            <w:vMerge/>
          </w:tcPr>
          <w:p w:rsidR="00684FE4" w:rsidRDefault="00684FE4" w:rsidP="007A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84FE4" w:rsidRPr="00347042" w:rsidRDefault="00684FE4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</w:tcPr>
          <w:p w:rsidR="00684FE4" w:rsidRPr="00347042" w:rsidRDefault="00684FE4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95" w:type="dxa"/>
          </w:tcPr>
          <w:p w:rsidR="00684FE4" w:rsidRPr="00347042" w:rsidRDefault="00684FE4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95" w:type="dxa"/>
          </w:tcPr>
          <w:p w:rsidR="00684FE4" w:rsidRPr="00347042" w:rsidRDefault="00684FE4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95" w:type="dxa"/>
          </w:tcPr>
          <w:p w:rsidR="00684FE4" w:rsidRPr="00347042" w:rsidRDefault="00684FE4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96" w:type="dxa"/>
          </w:tcPr>
          <w:p w:rsidR="00684FE4" w:rsidRPr="00347042" w:rsidRDefault="00684FE4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B74EF7" w:rsidTr="007A0526">
        <w:tc>
          <w:tcPr>
            <w:tcW w:w="2366" w:type="dxa"/>
          </w:tcPr>
          <w:p w:rsidR="00B74EF7" w:rsidRPr="00347042" w:rsidRDefault="00B74EF7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B74EF7" w:rsidRPr="00B74EF7" w:rsidRDefault="00D56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C17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 w:rsidR="00C17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95" w:type="dxa"/>
          </w:tcPr>
          <w:p w:rsidR="00B74EF7" w:rsidRPr="00B74EF7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95" w:type="dxa"/>
          </w:tcPr>
          <w:p w:rsidR="00B74EF7" w:rsidRPr="0027770A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10 319,3</w:t>
            </w:r>
          </w:p>
        </w:tc>
        <w:tc>
          <w:tcPr>
            <w:tcW w:w="1195" w:type="dxa"/>
          </w:tcPr>
          <w:p w:rsidR="00B74EF7" w:rsidRPr="0027770A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4 600,0</w:t>
            </w:r>
          </w:p>
        </w:tc>
        <w:tc>
          <w:tcPr>
            <w:tcW w:w="1195" w:type="dxa"/>
          </w:tcPr>
          <w:p w:rsidR="00B74EF7" w:rsidRPr="0027770A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196" w:type="dxa"/>
          </w:tcPr>
          <w:p w:rsidR="00B74EF7" w:rsidRPr="0027770A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B74EF7" w:rsidTr="007A0526">
        <w:tc>
          <w:tcPr>
            <w:tcW w:w="2366" w:type="dxa"/>
          </w:tcPr>
          <w:p w:rsidR="00B74EF7" w:rsidRPr="00347042" w:rsidRDefault="00B74EF7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МО «Кингисеппское городское поселение»</w:t>
            </w:r>
          </w:p>
        </w:tc>
        <w:tc>
          <w:tcPr>
            <w:tcW w:w="1229" w:type="dxa"/>
          </w:tcPr>
          <w:p w:rsidR="00B74EF7" w:rsidRPr="00B74EF7" w:rsidRDefault="00D56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C17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538,3</w:t>
            </w:r>
          </w:p>
        </w:tc>
        <w:tc>
          <w:tcPr>
            <w:tcW w:w="1195" w:type="dxa"/>
          </w:tcPr>
          <w:p w:rsidR="00B74EF7" w:rsidRPr="00B74EF7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419,0</w:t>
            </w:r>
          </w:p>
        </w:tc>
        <w:tc>
          <w:tcPr>
            <w:tcW w:w="1195" w:type="dxa"/>
          </w:tcPr>
          <w:p w:rsidR="00B74EF7" w:rsidRPr="0027770A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10 319,3</w:t>
            </w:r>
          </w:p>
        </w:tc>
        <w:tc>
          <w:tcPr>
            <w:tcW w:w="1195" w:type="dxa"/>
          </w:tcPr>
          <w:p w:rsidR="00B74EF7" w:rsidRPr="0027770A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4 600,0</w:t>
            </w:r>
          </w:p>
        </w:tc>
        <w:tc>
          <w:tcPr>
            <w:tcW w:w="1195" w:type="dxa"/>
          </w:tcPr>
          <w:p w:rsidR="00B74EF7" w:rsidRPr="0027770A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196" w:type="dxa"/>
          </w:tcPr>
          <w:p w:rsidR="00B74EF7" w:rsidRPr="0027770A" w:rsidRDefault="00D56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7770A" w:rsidTr="007A0526">
        <w:tc>
          <w:tcPr>
            <w:tcW w:w="2366" w:type="dxa"/>
          </w:tcPr>
          <w:p w:rsidR="0027770A" w:rsidRPr="00347042" w:rsidRDefault="0027770A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29" w:type="dxa"/>
          </w:tcPr>
          <w:p w:rsidR="0027770A" w:rsidRPr="0027770A" w:rsidRDefault="0027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27770A" w:rsidRPr="0027770A" w:rsidRDefault="0027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27770A" w:rsidRPr="0027770A" w:rsidRDefault="0027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27770A" w:rsidRPr="0027770A" w:rsidRDefault="0027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27770A" w:rsidRPr="0027770A" w:rsidRDefault="0027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27770A" w:rsidRPr="0027770A" w:rsidRDefault="0027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FE4" w:rsidTr="007A0526">
        <w:tc>
          <w:tcPr>
            <w:tcW w:w="2366" w:type="dxa"/>
          </w:tcPr>
          <w:p w:rsidR="00684FE4" w:rsidRPr="00347042" w:rsidRDefault="00684FE4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205" w:type="dxa"/>
            <w:gridSpan w:val="6"/>
          </w:tcPr>
          <w:p w:rsidR="00684FE4" w:rsidRDefault="00684FE4" w:rsidP="007A052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вероятности возникновения дорожно-транспортных происшествий на улично-дорожной сети Кингисеппского городского поселения;</w:t>
            </w:r>
          </w:p>
          <w:p w:rsidR="00684FE4" w:rsidRPr="00347042" w:rsidRDefault="00684FE4" w:rsidP="001C2F8F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травматизма среди участников дорожного движения.</w:t>
            </w:r>
          </w:p>
        </w:tc>
      </w:tr>
    </w:tbl>
    <w:p w:rsidR="0065351E" w:rsidRDefault="0065351E" w:rsidP="0065351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5351E" w:rsidRDefault="0065351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1C2F8F" w:rsidRPr="0065351E" w:rsidRDefault="001C2F8F" w:rsidP="001C2F8F">
      <w:pPr>
        <w:pStyle w:val="ConsPlusNormal"/>
        <w:widowControl/>
        <w:ind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5351E">
        <w:rPr>
          <w:rStyle w:val="a4"/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C2F8F" w:rsidRDefault="001C2F8F" w:rsidP="001C2F8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6"/>
        <w:gridCol w:w="1229"/>
        <w:gridCol w:w="1195"/>
        <w:gridCol w:w="1195"/>
        <w:gridCol w:w="1195"/>
        <w:gridCol w:w="1195"/>
        <w:gridCol w:w="1196"/>
      </w:tblGrid>
      <w:tr w:rsidR="001C2F8F" w:rsidTr="00F72F66">
        <w:trPr>
          <w:trHeight w:val="906"/>
        </w:trPr>
        <w:tc>
          <w:tcPr>
            <w:tcW w:w="2366" w:type="dxa"/>
          </w:tcPr>
          <w:p w:rsidR="001C2F8F" w:rsidRPr="00347042" w:rsidRDefault="001C2F8F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5" w:type="dxa"/>
            <w:gridSpan w:val="6"/>
          </w:tcPr>
          <w:p w:rsidR="001C2F8F" w:rsidRPr="00347042" w:rsidRDefault="00F72F66" w:rsidP="006959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Кингисеппском городском поселении</w:t>
            </w:r>
          </w:p>
        </w:tc>
      </w:tr>
      <w:tr w:rsidR="00F72F66" w:rsidTr="00F72F66">
        <w:trPr>
          <w:trHeight w:val="988"/>
        </w:trPr>
        <w:tc>
          <w:tcPr>
            <w:tcW w:w="2366" w:type="dxa"/>
          </w:tcPr>
          <w:p w:rsidR="00F72F66" w:rsidRPr="00347042" w:rsidRDefault="00F72F66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7205" w:type="dxa"/>
            <w:gridSpan w:val="6"/>
          </w:tcPr>
          <w:p w:rsidR="00F72F66" w:rsidRPr="00A2346D" w:rsidRDefault="00F72F66" w:rsidP="007A05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транспортных услуг населению и организация транспортного обслуживания населения в границах Кингисеппского городского поселения.</w:t>
            </w:r>
          </w:p>
        </w:tc>
      </w:tr>
      <w:tr w:rsidR="00F72F66" w:rsidTr="00F72F66">
        <w:trPr>
          <w:trHeight w:val="691"/>
        </w:trPr>
        <w:tc>
          <w:tcPr>
            <w:tcW w:w="2366" w:type="dxa"/>
          </w:tcPr>
          <w:p w:rsidR="00F72F66" w:rsidRPr="00347042" w:rsidRDefault="00F72F66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205" w:type="dxa"/>
            <w:gridSpan w:val="6"/>
          </w:tcPr>
          <w:p w:rsidR="00F72F66" w:rsidRPr="00347042" w:rsidRDefault="00F72F66" w:rsidP="00F72F6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наземным транспортом.</w:t>
            </w:r>
          </w:p>
        </w:tc>
      </w:tr>
      <w:tr w:rsidR="001C2F8F" w:rsidTr="007A0526">
        <w:tc>
          <w:tcPr>
            <w:tcW w:w="2366" w:type="dxa"/>
          </w:tcPr>
          <w:p w:rsidR="001C2F8F" w:rsidRPr="00347042" w:rsidRDefault="001C2F8F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205" w:type="dxa"/>
            <w:gridSpan w:val="6"/>
          </w:tcPr>
          <w:p w:rsidR="001C2F8F" w:rsidRPr="00347042" w:rsidRDefault="001C2F8F" w:rsidP="004D22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«Кингисеппский муниципальный район»</w:t>
            </w:r>
            <w:r w:rsidR="004D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2272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комитет</w:t>
            </w:r>
            <w:r w:rsidR="004D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4D2272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жилищно-коммунального хозяйства, строительства, транспорта и инфраструктуры</w:t>
            </w:r>
            <w:r w:rsidR="004D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C2F8F" w:rsidTr="007A0526">
        <w:tc>
          <w:tcPr>
            <w:tcW w:w="2366" w:type="dxa"/>
          </w:tcPr>
          <w:p w:rsidR="001C2F8F" w:rsidRPr="00347042" w:rsidRDefault="001C2F8F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205" w:type="dxa"/>
            <w:gridSpan w:val="6"/>
          </w:tcPr>
          <w:p w:rsidR="001C2F8F" w:rsidRPr="00347042" w:rsidRDefault="001C2F8F" w:rsidP="006959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«Кингисеппский муниципальный район»</w:t>
            </w:r>
            <w:r w:rsidR="004D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2272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комитет</w:t>
            </w:r>
            <w:r w:rsidR="004D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4D2272"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жилищно-коммунального хозяйства, строительства, транспорта и инфраструктуры</w:t>
            </w:r>
            <w:r w:rsidR="004D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МКУ «Служба заказчика»</w:t>
            </w:r>
          </w:p>
        </w:tc>
      </w:tr>
      <w:tr w:rsidR="001C2F8F" w:rsidTr="007A0526">
        <w:tc>
          <w:tcPr>
            <w:tcW w:w="2366" w:type="dxa"/>
          </w:tcPr>
          <w:p w:rsidR="001C2F8F" w:rsidRPr="00347042" w:rsidRDefault="001C2F8F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05" w:type="dxa"/>
            <w:gridSpan w:val="6"/>
          </w:tcPr>
          <w:p w:rsidR="001C2F8F" w:rsidRPr="00347042" w:rsidRDefault="001C2F8F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– 2020 года</w:t>
            </w:r>
          </w:p>
        </w:tc>
      </w:tr>
      <w:tr w:rsidR="001C2F8F" w:rsidTr="007A0526">
        <w:tc>
          <w:tcPr>
            <w:tcW w:w="2366" w:type="dxa"/>
            <w:vMerge w:val="restart"/>
          </w:tcPr>
          <w:p w:rsidR="001C2F8F" w:rsidRPr="00347042" w:rsidRDefault="001C2F8F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05" w:type="dxa"/>
            <w:gridSpan w:val="6"/>
          </w:tcPr>
          <w:p w:rsidR="001C2F8F" w:rsidRPr="00347042" w:rsidRDefault="001C2F8F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1C2F8F" w:rsidTr="007A0526">
        <w:tc>
          <w:tcPr>
            <w:tcW w:w="2366" w:type="dxa"/>
            <w:vMerge/>
          </w:tcPr>
          <w:p w:rsidR="001C2F8F" w:rsidRDefault="001C2F8F" w:rsidP="007A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C2F8F" w:rsidRPr="00347042" w:rsidRDefault="001C2F8F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</w:tcPr>
          <w:p w:rsidR="001C2F8F" w:rsidRPr="00347042" w:rsidRDefault="001C2F8F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95" w:type="dxa"/>
          </w:tcPr>
          <w:p w:rsidR="001C2F8F" w:rsidRPr="00347042" w:rsidRDefault="001C2F8F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95" w:type="dxa"/>
          </w:tcPr>
          <w:p w:rsidR="001C2F8F" w:rsidRPr="00347042" w:rsidRDefault="001C2F8F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95" w:type="dxa"/>
          </w:tcPr>
          <w:p w:rsidR="001C2F8F" w:rsidRPr="00347042" w:rsidRDefault="001C2F8F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96" w:type="dxa"/>
          </w:tcPr>
          <w:p w:rsidR="001C2F8F" w:rsidRPr="00347042" w:rsidRDefault="001C2F8F" w:rsidP="007A05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D5653E" w:rsidTr="007A0526">
        <w:tc>
          <w:tcPr>
            <w:tcW w:w="2366" w:type="dxa"/>
          </w:tcPr>
          <w:p w:rsidR="00D5653E" w:rsidRPr="00347042" w:rsidRDefault="00D5653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D5653E" w:rsidRPr="00F72F66" w:rsidRDefault="00D5653E" w:rsidP="007A0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23 210,8</w:t>
            </w:r>
          </w:p>
        </w:tc>
        <w:tc>
          <w:tcPr>
            <w:tcW w:w="1195" w:type="dxa"/>
          </w:tcPr>
          <w:p w:rsidR="00D5653E" w:rsidRPr="00F72F66" w:rsidRDefault="00D5653E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195" w:type="dxa"/>
          </w:tcPr>
          <w:p w:rsidR="00D5653E" w:rsidRPr="00F72F66" w:rsidRDefault="00D5653E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4 390,2</w:t>
            </w:r>
          </w:p>
        </w:tc>
        <w:tc>
          <w:tcPr>
            <w:tcW w:w="1195" w:type="dxa"/>
          </w:tcPr>
          <w:p w:rsidR="00D5653E" w:rsidRPr="00F72F66" w:rsidRDefault="00D5653E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4 390,2</w:t>
            </w:r>
          </w:p>
        </w:tc>
        <w:tc>
          <w:tcPr>
            <w:tcW w:w="1195" w:type="dxa"/>
          </w:tcPr>
          <w:p w:rsidR="00D5653E" w:rsidRPr="00F72F66" w:rsidRDefault="00D5653E" w:rsidP="00497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4 390,2</w:t>
            </w:r>
          </w:p>
        </w:tc>
        <w:tc>
          <w:tcPr>
            <w:tcW w:w="1196" w:type="dxa"/>
          </w:tcPr>
          <w:p w:rsidR="00D5653E" w:rsidRPr="00F72F66" w:rsidRDefault="00D5653E" w:rsidP="00497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4 390,2</w:t>
            </w:r>
          </w:p>
        </w:tc>
      </w:tr>
      <w:tr w:rsidR="00D5653E" w:rsidTr="007A0526">
        <w:tc>
          <w:tcPr>
            <w:tcW w:w="2366" w:type="dxa"/>
          </w:tcPr>
          <w:p w:rsidR="00D5653E" w:rsidRPr="00347042" w:rsidRDefault="00D5653E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МО «Кингисеппское городское поселение»</w:t>
            </w:r>
          </w:p>
        </w:tc>
        <w:tc>
          <w:tcPr>
            <w:tcW w:w="1229" w:type="dxa"/>
          </w:tcPr>
          <w:p w:rsidR="00D5653E" w:rsidRPr="00F72F66" w:rsidRDefault="00D5653E" w:rsidP="007A0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23 210,8</w:t>
            </w:r>
          </w:p>
        </w:tc>
        <w:tc>
          <w:tcPr>
            <w:tcW w:w="1195" w:type="dxa"/>
          </w:tcPr>
          <w:p w:rsidR="00D5653E" w:rsidRPr="00F72F66" w:rsidRDefault="00D5653E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195" w:type="dxa"/>
          </w:tcPr>
          <w:p w:rsidR="00D5653E" w:rsidRPr="00F72F66" w:rsidRDefault="00D5653E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4 390,2</w:t>
            </w:r>
          </w:p>
        </w:tc>
        <w:tc>
          <w:tcPr>
            <w:tcW w:w="1195" w:type="dxa"/>
          </w:tcPr>
          <w:p w:rsidR="00D5653E" w:rsidRPr="00F72F66" w:rsidRDefault="00D5653E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4 390,2</w:t>
            </w:r>
          </w:p>
        </w:tc>
        <w:tc>
          <w:tcPr>
            <w:tcW w:w="1195" w:type="dxa"/>
          </w:tcPr>
          <w:p w:rsidR="00D5653E" w:rsidRPr="00F72F66" w:rsidRDefault="00D5653E" w:rsidP="00497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4 390,2</w:t>
            </w:r>
          </w:p>
        </w:tc>
        <w:tc>
          <w:tcPr>
            <w:tcW w:w="1196" w:type="dxa"/>
          </w:tcPr>
          <w:p w:rsidR="00D5653E" w:rsidRPr="00F72F66" w:rsidRDefault="00D5653E" w:rsidP="00497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4 390,2</w:t>
            </w:r>
          </w:p>
        </w:tc>
      </w:tr>
      <w:tr w:rsidR="00695935" w:rsidTr="007A0526">
        <w:tc>
          <w:tcPr>
            <w:tcW w:w="2366" w:type="dxa"/>
          </w:tcPr>
          <w:p w:rsidR="00695935" w:rsidRPr="00347042" w:rsidRDefault="00695935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29" w:type="dxa"/>
          </w:tcPr>
          <w:p w:rsidR="00695935" w:rsidRPr="00F72F66" w:rsidRDefault="00695935" w:rsidP="007A0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695935" w:rsidRPr="00F72F66" w:rsidRDefault="00695935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695935" w:rsidRPr="00F72F66" w:rsidRDefault="00695935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695935" w:rsidRPr="00F72F66" w:rsidRDefault="00695935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695935" w:rsidRPr="00F72F66" w:rsidRDefault="00695935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695935" w:rsidRPr="00F72F66" w:rsidRDefault="00695935" w:rsidP="007A0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2F66" w:rsidTr="00695935">
        <w:trPr>
          <w:trHeight w:val="1206"/>
        </w:trPr>
        <w:tc>
          <w:tcPr>
            <w:tcW w:w="2366" w:type="dxa"/>
          </w:tcPr>
          <w:p w:rsidR="00F72F66" w:rsidRPr="00347042" w:rsidRDefault="00F72F66" w:rsidP="007A05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205" w:type="dxa"/>
            <w:gridSpan w:val="6"/>
          </w:tcPr>
          <w:p w:rsidR="00F72F66" w:rsidRPr="00347042" w:rsidRDefault="00F72F66" w:rsidP="007A052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граждан необходимым количеством и надлежащего качества регулярными перевозками пассажиров и багажа автомобильным наземным транспортом.</w:t>
            </w:r>
          </w:p>
        </w:tc>
      </w:tr>
    </w:tbl>
    <w:p w:rsidR="00573340" w:rsidRDefault="00573340" w:rsidP="001C2F8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73340" w:rsidRDefault="0057334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573340" w:rsidRPr="00573340" w:rsidRDefault="00573340" w:rsidP="00573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подпрограммы.</w:t>
      </w:r>
    </w:p>
    <w:p w:rsidR="00573340" w:rsidRPr="00573340" w:rsidRDefault="00573340" w:rsidP="005733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6"/>
        <w:gridCol w:w="1229"/>
        <w:gridCol w:w="1195"/>
        <w:gridCol w:w="1195"/>
        <w:gridCol w:w="1195"/>
        <w:gridCol w:w="1195"/>
        <w:gridCol w:w="1196"/>
      </w:tblGrid>
      <w:tr w:rsidR="00573340" w:rsidRPr="00573340" w:rsidTr="00EE1944">
        <w:trPr>
          <w:trHeight w:val="764"/>
        </w:trPr>
        <w:tc>
          <w:tcPr>
            <w:tcW w:w="2366" w:type="dxa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5" w:type="dxa"/>
            <w:gridSpan w:val="6"/>
          </w:tcPr>
          <w:p w:rsidR="00573340" w:rsidRPr="00573340" w:rsidRDefault="00EE1944" w:rsidP="00E4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9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</w:tr>
      <w:tr w:rsidR="00573340" w:rsidRPr="00573340" w:rsidTr="00A83B48">
        <w:trPr>
          <w:trHeight w:val="988"/>
        </w:trPr>
        <w:tc>
          <w:tcPr>
            <w:tcW w:w="2366" w:type="dxa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7205" w:type="dxa"/>
            <w:gridSpan w:val="6"/>
          </w:tcPr>
          <w:p w:rsidR="00573340" w:rsidRPr="00573340" w:rsidRDefault="00EE1944" w:rsidP="00EE6FCB">
            <w:pPr>
              <w:numPr>
                <w:ilvl w:val="0"/>
                <w:numId w:val="4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94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 развитие сети автомобильных дорог общего пользования местного значения Кингисеппского городского поселения</w:t>
            </w:r>
            <w:r w:rsidR="00573340"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73340" w:rsidRPr="00573340" w:rsidTr="00A83B48">
        <w:trPr>
          <w:trHeight w:val="691"/>
        </w:trPr>
        <w:tc>
          <w:tcPr>
            <w:tcW w:w="2366" w:type="dxa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205" w:type="dxa"/>
            <w:gridSpan w:val="6"/>
          </w:tcPr>
          <w:p w:rsidR="00573340" w:rsidRPr="00573340" w:rsidRDefault="00EE1944" w:rsidP="00EE6FCB">
            <w:pPr>
              <w:numPr>
                <w:ilvl w:val="0"/>
                <w:numId w:val="6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9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полного комплекса работ по проектированию, строительству и реконструкции автомобильных дорог общего пользования местного значения Кингисеппского городского поселения</w:t>
            </w:r>
            <w:r w:rsidR="00573340"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73340" w:rsidRPr="00573340" w:rsidTr="00A83B48">
        <w:tc>
          <w:tcPr>
            <w:tcW w:w="2366" w:type="dxa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205" w:type="dxa"/>
            <w:gridSpan w:val="6"/>
          </w:tcPr>
          <w:p w:rsidR="00573340" w:rsidRPr="00573340" w:rsidRDefault="00573340" w:rsidP="00EE6F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«Кингисеппский муниципальный район» (отраслевой комитет – комитет жилищно-коммунального хозяйства, строительства, транспорта и инфраструктуры)</w:t>
            </w:r>
          </w:p>
        </w:tc>
      </w:tr>
      <w:tr w:rsidR="00573340" w:rsidRPr="00573340" w:rsidTr="00A83B48">
        <w:tc>
          <w:tcPr>
            <w:tcW w:w="2366" w:type="dxa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205" w:type="dxa"/>
            <w:gridSpan w:val="6"/>
          </w:tcPr>
          <w:p w:rsidR="00573340" w:rsidRPr="00573340" w:rsidRDefault="00573340" w:rsidP="00EE6F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«Кингисеппский муниципальный район» (отраслевой комитет – комитет жилищно-коммунального хозяйства, строительства, транспорта и инфраструктуры), МКУ «Служба заказчика»</w:t>
            </w:r>
          </w:p>
        </w:tc>
      </w:tr>
      <w:tr w:rsidR="00573340" w:rsidRPr="00573340" w:rsidTr="00A83B48">
        <w:tc>
          <w:tcPr>
            <w:tcW w:w="2366" w:type="dxa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05" w:type="dxa"/>
            <w:gridSpan w:val="6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2016 – 2020 года</w:t>
            </w:r>
          </w:p>
        </w:tc>
      </w:tr>
      <w:tr w:rsidR="00573340" w:rsidRPr="00573340" w:rsidTr="00A83B48">
        <w:tc>
          <w:tcPr>
            <w:tcW w:w="2366" w:type="dxa"/>
            <w:vMerge w:val="restart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05" w:type="dxa"/>
            <w:gridSpan w:val="6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(тыс. рублей)</w:t>
            </w:r>
          </w:p>
        </w:tc>
      </w:tr>
      <w:tr w:rsidR="00573340" w:rsidRPr="00573340" w:rsidTr="00A83B48">
        <w:tc>
          <w:tcPr>
            <w:tcW w:w="2366" w:type="dxa"/>
            <w:vMerge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5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95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195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195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196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  <w:tr w:rsidR="00D5653E" w:rsidRPr="00573340" w:rsidTr="00A83B48">
        <w:tc>
          <w:tcPr>
            <w:tcW w:w="2366" w:type="dxa"/>
          </w:tcPr>
          <w:p w:rsidR="00D5653E" w:rsidRPr="00573340" w:rsidRDefault="00D5653E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D5653E" w:rsidRPr="00573340" w:rsidRDefault="00D5653E" w:rsidP="00EE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125 639,6</w:t>
            </w:r>
          </w:p>
        </w:tc>
        <w:tc>
          <w:tcPr>
            <w:tcW w:w="1195" w:type="dxa"/>
          </w:tcPr>
          <w:p w:rsidR="00D5653E" w:rsidRPr="00D5653E" w:rsidRDefault="00D5653E" w:rsidP="00EE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6 309,2</w:t>
            </w:r>
          </w:p>
        </w:tc>
        <w:tc>
          <w:tcPr>
            <w:tcW w:w="1195" w:type="dxa"/>
          </w:tcPr>
          <w:p w:rsidR="00D5653E" w:rsidRPr="00D5653E" w:rsidRDefault="00D5653E" w:rsidP="00EE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8 278,2</w:t>
            </w:r>
          </w:p>
        </w:tc>
        <w:tc>
          <w:tcPr>
            <w:tcW w:w="1195" w:type="dxa"/>
          </w:tcPr>
          <w:p w:rsidR="00D5653E" w:rsidRPr="00D5653E" w:rsidRDefault="00D5653E" w:rsidP="00EE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36 907,0</w:t>
            </w:r>
          </w:p>
        </w:tc>
        <w:tc>
          <w:tcPr>
            <w:tcW w:w="1195" w:type="dxa"/>
          </w:tcPr>
          <w:p w:rsidR="00D5653E" w:rsidRPr="00D5653E" w:rsidRDefault="00D5653E" w:rsidP="00EE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37 072,6</w:t>
            </w:r>
          </w:p>
        </w:tc>
        <w:tc>
          <w:tcPr>
            <w:tcW w:w="1196" w:type="dxa"/>
          </w:tcPr>
          <w:p w:rsidR="00D5653E" w:rsidRPr="00D5653E" w:rsidRDefault="00D5653E" w:rsidP="00497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37 072,6</w:t>
            </w:r>
          </w:p>
        </w:tc>
      </w:tr>
      <w:tr w:rsidR="00D5653E" w:rsidRPr="00573340" w:rsidTr="00A83B48">
        <w:tc>
          <w:tcPr>
            <w:tcW w:w="2366" w:type="dxa"/>
          </w:tcPr>
          <w:p w:rsidR="00D5653E" w:rsidRPr="00573340" w:rsidRDefault="00D5653E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МО «Кингисеппское городское поселение»</w:t>
            </w:r>
          </w:p>
        </w:tc>
        <w:tc>
          <w:tcPr>
            <w:tcW w:w="1229" w:type="dxa"/>
          </w:tcPr>
          <w:p w:rsidR="00D5653E" w:rsidRPr="00573340" w:rsidRDefault="00D5653E" w:rsidP="00EE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125 639,6</w:t>
            </w:r>
          </w:p>
        </w:tc>
        <w:tc>
          <w:tcPr>
            <w:tcW w:w="1195" w:type="dxa"/>
          </w:tcPr>
          <w:p w:rsidR="00D5653E" w:rsidRPr="00573340" w:rsidRDefault="00D5653E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6 309,2</w:t>
            </w:r>
          </w:p>
        </w:tc>
        <w:tc>
          <w:tcPr>
            <w:tcW w:w="1195" w:type="dxa"/>
          </w:tcPr>
          <w:p w:rsidR="00D5653E" w:rsidRPr="00573340" w:rsidRDefault="00D5653E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8 278,2</w:t>
            </w:r>
          </w:p>
        </w:tc>
        <w:tc>
          <w:tcPr>
            <w:tcW w:w="1195" w:type="dxa"/>
          </w:tcPr>
          <w:p w:rsidR="00D5653E" w:rsidRPr="00573340" w:rsidRDefault="00D5653E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36 907,0</w:t>
            </w:r>
          </w:p>
        </w:tc>
        <w:tc>
          <w:tcPr>
            <w:tcW w:w="1195" w:type="dxa"/>
          </w:tcPr>
          <w:p w:rsidR="00D5653E" w:rsidRPr="00573340" w:rsidRDefault="00D5653E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37 072,6</w:t>
            </w:r>
          </w:p>
        </w:tc>
        <w:tc>
          <w:tcPr>
            <w:tcW w:w="1196" w:type="dxa"/>
          </w:tcPr>
          <w:p w:rsidR="00D5653E" w:rsidRPr="00573340" w:rsidRDefault="00D5653E" w:rsidP="00497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37 072,6</w:t>
            </w:r>
          </w:p>
        </w:tc>
      </w:tr>
      <w:tr w:rsidR="00573340" w:rsidRPr="00573340" w:rsidTr="00A83B48">
        <w:tc>
          <w:tcPr>
            <w:tcW w:w="2366" w:type="dxa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29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573340" w:rsidRPr="00573340" w:rsidRDefault="00573340" w:rsidP="00EE6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73340" w:rsidRPr="00573340" w:rsidTr="00A83B48">
        <w:trPr>
          <w:trHeight w:val="1206"/>
        </w:trPr>
        <w:tc>
          <w:tcPr>
            <w:tcW w:w="2366" w:type="dxa"/>
          </w:tcPr>
          <w:p w:rsidR="00573340" w:rsidRPr="00573340" w:rsidRDefault="00573340" w:rsidP="00573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205" w:type="dxa"/>
            <w:gridSpan w:val="6"/>
          </w:tcPr>
          <w:p w:rsidR="00573340" w:rsidRPr="00573340" w:rsidRDefault="00E4415B" w:rsidP="00EE6FCB">
            <w:pPr>
              <w:numPr>
                <w:ilvl w:val="1"/>
                <w:numId w:val="9"/>
              </w:numPr>
              <w:tabs>
                <w:tab w:val="left" w:pos="24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15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автомобильных дорог общего пользования местного значения, с целью повышения пропускной способности улично-дорожной сети и обеспечения комфортной и безопасной транспортно-пешеходной связи территорий Кингисеппского городского поселения</w:t>
            </w:r>
            <w:r w:rsidR="00573340" w:rsidRPr="005733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73340" w:rsidRPr="00573340" w:rsidRDefault="00573340" w:rsidP="005733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29E3" w:rsidRDefault="00DC2EA0" w:rsidP="00BC50C1">
      <w:pPr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br w:type="page"/>
      </w:r>
    </w:p>
    <w:p w:rsidR="00EA29E3" w:rsidRDefault="00EA29E3" w:rsidP="00EA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9E3" w:rsidSect="00EA2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ED177D" w:rsidTr="00ED177D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ED177D" w:rsidRDefault="00ED177D" w:rsidP="00ED177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177D" w:rsidRPr="00554E16" w:rsidRDefault="00ED177D" w:rsidP="00ED1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ED177D" w:rsidRDefault="00ED177D" w:rsidP="00ED1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ED177D" w:rsidRDefault="00ED177D" w:rsidP="00ED177D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ED177D" w:rsidRDefault="00ED177D" w:rsidP="00365D38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A29E3" w:rsidRPr="00365D38" w:rsidRDefault="00EA29E3" w:rsidP="00365D38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D38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</w:t>
      </w:r>
      <w:r w:rsidRPr="00365D38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tbl>
      <w:tblPr>
        <w:tblW w:w="14624" w:type="dxa"/>
        <w:tblInd w:w="91" w:type="dxa"/>
        <w:tblLayout w:type="fixed"/>
        <w:tblLook w:val="04A0"/>
      </w:tblPr>
      <w:tblGrid>
        <w:gridCol w:w="584"/>
        <w:gridCol w:w="2127"/>
        <w:gridCol w:w="1488"/>
        <w:gridCol w:w="1488"/>
        <w:gridCol w:w="2410"/>
        <w:gridCol w:w="992"/>
        <w:gridCol w:w="1418"/>
        <w:gridCol w:w="823"/>
        <w:gridCol w:w="823"/>
        <w:gridCol w:w="824"/>
        <w:gridCol w:w="823"/>
        <w:gridCol w:w="818"/>
        <w:gridCol w:w="6"/>
      </w:tblGrid>
      <w:tr w:rsidR="00EA29E3" w:rsidRPr="004A2308" w:rsidTr="00EA29E3">
        <w:trPr>
          <w:gridAfter w:val="1"/>
          <w:wAfter w:w="6" w:type="dxa"/>
          <w:trHeight w:val="300"/>
        </w:trPr>
        <w:tc>
          <w:tcPr>
            <w:tcW w:w="14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9E3" w:rsidRPr="004A2308" w:rsidRDefault="00EA29E3" w:rsidP="00C1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B33B9" w:rsidRPr="00A23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Поддержание существующей сети автомобильных дорог общего пользования</w:t>
            </w:r>
            <w:r w:rsidRPr="004A2308">
              <w:rPr>
                <w:rFonts w:ascii="Times New Roman" w:hAnsi="Times New Roman"/>
                <w:sz w:val="28"/>
                <w:szCs w:val="28"/>
              </w:rPr>
              <w:t>»</w:t>
            </w:r>
            <w:r w:rsidRPr="004A2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29E3" w:rsidRPr="00BA34F8" w:rsidTr="00EA29E3">
        <w:trPr>
          <w:gridAfter w:val="1"/>
          <w:wAfter w:w="6" w:type="dxa"/>
          <w:trHeight w:val="300"/>
        </w:trPr>
        <w:tc>
          <w:tcPr>
            <w:tcW w:w="146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E3" w:rsidRDefault="00EA29E3" w:rsidP="007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A34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подпрограммы)</w:t>
            </w:r>
          </w:p>
          <w:p w:rsidR="00526BD4" w:rsidRPr="00BA34F8" w:rsidRDefault="00526BD4" w:rsidP="007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A29E3" w:rsidRPr="00EA29E3" w:rsidTr="00EA29E3">
        <w:trPr>
          <w:trHeight w:val="6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EA29E3" w:rsidRPr="00EA29E3" w:rsidTr="002B33B9">
        <w:trPr>
          <w:trHeight w:val="87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Кингисеппского городского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EE3A70" w:rsidRPr="00EA29E3" w:rsidTr="00A62496">
        <w:trPr>
          <w:trHeight w:val="193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A70" w:rsidRPr="00EA29E3" w:rsidRDefault="00EE3A70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A70" w:rsidRPr="00EA29E3" w:rsidRDefault="00EE3A70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проектированию, капитальному ремонту, ремонту и содержанию автомобильных дорог (улично-дорожной сети), искусственных сооружений, внутриквартальных проездов и проездов на дворовых территориях многоквартирных домов, расположенных вне границ земельных участков многоквартирных домов, в городе Кингисеппе.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E3A70" w:rsidRDefault="00B655EA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242 788,3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E3A70" w:rsidRDefault="00B30DF2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E3A70" w:rsidRPr="00EE3A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70" w:rsidRPr="00EA29E3" w:rsidRDefault="00EE3A70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Протяженность  автомобильных дорог (улично-дорожной сети) соответствующих нормативным требованиям к транспортно-эксплуатационным показателям в общей протяженности автомобильных дорог (улично-дорожной сети).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A29E3" w:rsidRDefault="00EE3A70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A29E3" w:rsidRDefault="00EE3A70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A29E3" w:rsidRDefault="00EE3A70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A29E3" w:rsidRDefault="00EE3A70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A29E3" w:rsidRDefault="00EE3A70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A29E3" w:rsidRDefault="00EE3A70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70" w:rsidRPr="00EA29E3" w:rsidRDefault="00EE3A70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EA29E3" w:rsidRPr="00EA29E3" w:rsidTr="002F6DF9">
        <w:trPr>
          <w:trHeight w:val="16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E3" w:rsidRPr="00EA29E3" w:rsidRDefault="00EA29E3" w:rsidP="0042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протяженности автомобильных дорог общего пользования (улично-дорожной сети), не отвечающим нормативным требованиям, в общей протяженности автомобильных дорог (улично-дорожной сети).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E3" w:rsidRPr="00EA29E3" w:rsidRDefault="00EA29E3" w:rsidP="00E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</w:tr>
    </w:tbl>
    <w:p w:rsidR="00EA29E3" w:rsidRDefault="00EA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ED177D" w:rsidTr="00ED177D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ED177D" w:rsidRDefault="00ED177D" w:rsidP="00ED177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177D" w:rsidRPr="00554E16" w:rsidRDefault="00ED177D" w:rsidP="00ED1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177D" w:rsidRDefault="00ED177D" w:rsidP="00ED1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ED177D" w:rsidRDefault="00ED177D" w:rsidP="00ED177D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ED177D" w:rsidRDefault="00ED177D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B33B9" w:rsidRDefault="002B33B9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090A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EF126E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W w:w="14618" w:type="dxa"/>
        <w:tblInd w:w="91" w:type="dxa"/>
        <w:tblLayout w:type="fixed"/>
        <w:tblLook w:val="04A0"/>
      </w:tblPr>
      <w:tblGrid>
        <w:gridCol w:w="584"/>
        <w:gridCol w:w="2127"/>
        <w:gridCol w:w="1488"/>
        <w:gridCol w:w="1488"/>
        <w:gridCol w:w="2410"/>
        <w:gridCol w:w="992"/>
        <w:gridCol w:w="1418"/>
        <w:gridCol w:w="822"/>
        <w:gridCol w:w="822"/>
        <w:gridCol w:w="822"/>
        <w:gridCol w:w="822"/>
        <w:gridCol w:w="823"/>
      </w:tblGrid>
      <w:tr w:rsidR="002B33B9" w:rsidRPr="004A2308" w:rsidTr="000F3910">
        <w:trPr>
          <w:trHeight w:val="300"/>
        </w:trPr>
        <w:tc>
          <w:tcPr>
            <w:tcW w:w="14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B9" w:rsidRPr="004A2308" w:rsidRDefault="002B33B9" w:rsidP="007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безопасности дорожного движения в Кингисеппском городском поселении</w:t>
            </w:r>
            <w:r w:rsidRPr="004A2308">
              <w:rPr>
                <w:rFonts w:ascii="Times New Roman" w:hAnsi="Times New Roman"/>
                <w:sz w:val="28"/>
                <w:szCs w:val="28"/>
              </w:rPr>
              <w:t>»</w:t>
            </w:r>
            <w:r w:rsidRPr="004A2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33B9" w:rsidRPr="00BA34F8" w:rsidTr="000F3910">
        <w:trPr>
          <w:trHeight w:val="300"/>
        </w:trPr>
        <w:tc>
          <w:tcPr>
            <w:tcW w:w="146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B9" w:rsidRDefault="002B33B9" w:rsidP="007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A34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подпрограммы)</w:t>
            </w:r>
          </w:p>
          <w:p w:rsidR="00526BD4" w:rsidRPr="00BA34F8" w:rsidRDefault="00526BD4" w:rsidP="007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33B9" w:rsidRPr="002B33B9" w:rsidTr="002B33B9">
        <w:trPr>
          <w:trHeight w:val="6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0F3910" w:rsidRPr="002B33B9" w:rsidTr="00D509E9">
        <w:trPr>
          <w:trHeight w:val="110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9" w:rsidRPr="002B33B9" w:rsidRDefault="002B33B9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9" w:rsidRPr="002B33B9" w:rsidRDefault="002B33B9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Кингисеппского городского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9" w:rsidRPr="002B33B9" w:rsidRDefault="002B33B9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9" w:rsidRPr="002B33B9" w:rsidRDefault="002B33B9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9" w:rsidRPr="002B33B9" w:rsidRDefault="002B33B9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B9" w:rsidRPr="002B33B9" w:rsidRDefault="002B33B9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5B240E" w:rsidRPr="002B33B9" w:rsidTr="00A83B48">
        <w:trPr>
          <w:trHeight w:val="19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0E" w:rsidRPr="002B33B9" w:rsidRDefault="005B240E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безопасных условий для движения на автодорогах автомобильного транспорта и пешеходов (снижение числа дорожно-транспортных происшествий)</w:t>
            </w: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B655EA" w:rsidP="0070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C17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17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0E" w:rsidRPr="002B33B9" w:rsidRDefault="005B240E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Снижение вероятности возникновения дорожно-транспортных происшествий на улично-дорожной сети Кингисеппского городского поселения.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B240E" w:rsidRPr="002B33B9" w:rsidTr="00A83B48">
        <w:trPr>
          <w:trHeight w:val="14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40E" w:rsidRPr="005B240E" w:rsidRDefault="005B240E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Оптимизация методов организации дорожного движения на автомобильных дорогах (улично-дорожной сети) в городе Кингисеппе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0E" w:rsidRPr="002B33B9" w:rsidRDefault="005B240E" w:rsidP="002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Снижение травматизма среди участников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0E" w:rsidRPr="002B33B9" w:rsidRDefault="005B240E" w:rsidP="002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3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</w:tbl>
    <w:p w:rsidR="00EA29E3" w:rsidRDefault="00EA29E3" w:rsidP="00EA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9E3" w:rsidRDefault="00EA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ED177D" w:rsidTr="00ED177D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ED177D" w:rsidRDefault="00ED177D" w:rsidP="00ED177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177D" w:rsidRPr="00554E16" w:rsidRDefault="00ED177D" w:rsidP="00ED1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177D" w:rsidRDefault="00ED177D" w:rsidP="00ED1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ED177D" w:rsidRDefault="00ED177D" w:rsidP="00ED177D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ED177D" w:rsidRDefault="00ED177D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910" w:rsidRDefault="000F3910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090A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EF126E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W w:w="14735" w:type="dxa"/>
        <w:tblInd w:w="91" w:type="dxa"/>
        <w:tblLayout w:type="fixed"/>
        <w:tblLook w:val="04A0"/>
      </w:tblPr>
      <w:tblGrid>
        <w:gridCol w:w="584"/>
        <w:gridCol w:w="2127"/>
        <w:gridCol w:w="1488"/>
        <w:gridCol w:w="1488"/>
        <w:gridCol w:w="2410"/>
        <w:gridCol w:w="992"/>
        <w:gridCol w:w="1418"/>
        <w:gridCol w:w="822"/>
        <w:gridCol w:w="822"/>
        <w:gridCol w:w="822"/>
        <w:gridCol w:w="822"/>
        <w:gridCol w:w="823"/>
        <w:gridCol w:w="117"/>
      </w:tblGrid>
      <w:tr w:rsidR="000F3910" w:rsidRPr="004A2308" w:rsidTr="000F3910">
        <w:trPr>
          <w:trHeight w:val="300"/>
        </w:trPr>
        <w:tc>
          <w:tcPr>
            <w:tcW w:w="14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10" w:rsidRPr="004A2308" w:rsidRDefault="000F3910" w:rsidP="007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Кингисеппском городском поселении</w:t>
            </w:r>
            <w:r w:rsidRPr="004A2308">
              <w:rPr>
                <w:rFonts w:ascii="Times New Roman" w:hAnsi="Times New Roman"/>
                <w:sz w:val="28"/>
                <w:szCs w:val="28"/>
              </w:rPr>
              <w:t>»</w:t>
            </w:r>
            <w:r w:rsidRPr="004A2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3910" w:rsidRPr="00BA34F8" w:rsidTr="000F3910">
        <w:trPr>
          <w:trHeight w:val="300"/>
        </w:trPr>
        <w:tc>
          <w:tcPr>
            <w:tcW w:w="147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10" w:rsidRDefault="000F3910" w:rsidP="007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A34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подпрограммы)</w:t>
            </w:r>
          </w:p>
          <w:p w:rsidR="00526BD4" w:rsidRPr="00BA34F8" w:rsidRDefault="00526BD4" w:rsidP="007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F3910" w:rsidRPr="000F3910" w:rsidTr="000F3910">
        <w:trPr>
          <w:gridAfter w:val="1"/>
          <w:wAfter w:w="117" w:type="dxa"/>
          <w:trHeight w:val="6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0F3910" w:rsidRPr="000F3910" w:rsidTr="000F3910">
        <w:trPr>
          <w:gridAfter w:val="1"/>
          <w:wAfter w:w="117" w:type="dxa"/>
          <w:trHeight w:val="10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Кингисеппского городского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0F3910" w:rsidRPr="000F3910" w:rsidTr="000F3910">
        <w:trPr>
          <w:gridAfter w:val="1"/>
          <w:wAfter w:w="117" w:type="dxa"/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наземным транспортом.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B655EA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23 210,8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10" w:rsidRPr="000F3910" w:rsidRDefault="000F3910" w:rsidP="000F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граждан необходимым количеством и надлежащего качества регулярными перевозками пассажиров и багажа автомобильным наземным транспортом.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0" w:rsidRPr="000F3910" w:rsidRDefault="000F3910" w:rsidP="000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243E36" w:rsidRDefault="00243E36" w:rsidP="00EA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36" w:rsidRDefault="0024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ED177D" w:rsidTr="00ED177D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ED177D" w:rsidRDefault="00ED177D" w:rsidP="00ED177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177D" w:rsidRPr="00554E16" w:rsidRDefault="00ED177D" w:rsidP="00ED1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177D" w:rsidRDefault="00ED177D" w:rsidP="00ED1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ED177D" w:rsidRDefault="00ED177D" w:rsidP="00ED177D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ED177D" w:rsidRDefault="00ED177D" w:rsidP="00243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36" w:rsidRPr="00243E36" w:rsidRDefault="00243E36" w:rsidP="0024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E36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подпрограммы</w:t>
      </w:r>
    </w:p>
    <w:tbl>
      <w:tblPr>
        <w:tblW w:w="14735" w:type="dxa"/>
        <w:tblInd w:w="91" w:type="dxa"/>
        <w:tblLayout w:type="fixed"/>
        <w:tblLook w:val="04A0"/>
      </w:tblPr>
      <w:tblGrid>
        <w:gridCol w:w="584"/>
        <w:gridCol w:w="2127"/>
        <w:gridCol w:w="1488"/>
        <w:gridCol w:w="1488"/>
        <w:gridCol w:w="2410"/>
        <w:gridCol w:w="992"/>
        <w:gridCol w:w="1418"/>
        <w:gridCol w:w="822"/>
        <w:gridCol w:w="822"/>
        <w:gridCol w:w="822"/>
        <w:gridCol w:w="822"/>
        <w:gridCol w:w="823"/>
        <w:gridCol w:w="117"/>
      </w:tblGrid>
      <w:tr w:rsidR="00243E36" w:rsidRPr="00243E36" w:rsidTr="00A83B48">
        <w:trPr>
          <w:trHeight w:val="300"/>
        </w:trPr>
        <w:tc>
          <w:tcPr>
            <w:tcW w:w="14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36" w:rsidRPr="00243E36" w:rsidRDefault="00243E36" w:rsidP="00A0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0175D" w:rsidRPr="00A0175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</w:t>
            </w:r>
            <w:r w:rsidRPr="00243E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3E36" w:rsidRPr="00243E36" w:rsidTr="00A83B48">
        <w:trPr>
          <w:trHeight w:val="300"/>
        </w:trPr>
        <w:tc>
          <w:tcPr>
            <w:tcW w:w="147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3E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подпрограммы)</w:t>
            </w:r>
          </w:p>
          <w:p w:rsidR="00243E36" w:rsidRPr="00243E36" w:rsidRDefault="00243E36" w:rsidP="00243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43E36" w:rsidRPr="00243E36" w:rsidTr="00A83B48">
        <w:trPr>
          <w:gridAfter w:val="1"/>
          <w:wAfter w:w="117" w:type="dxa"/>
          <w:trHeight w:val="6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243E36" w:rsidRPr="00243E36" w:rsidTr="00B655EA">
        <w:trPr>
          <w:gridAfter w:val="1"/>
          <w:wAfter w:w="117" w:type="dxa"/>
          <w:trHeight w:val="10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243E36" w:rsidRDefault="00243E36" w:rsidP="00243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243E36" w:rsidRDefault="00243E36" w:rsidP="00243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Бюджет Кингисеппского городского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243E36" w:rsidRDefault="00243E36" w:rsidP="00243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243E36" w:rsidRDefault="00243E36" w:rsidP="00243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243E36" w:rsidRDefault="00243E36" w:rsidP="00243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6" w:rsidRPr="00243E36" w:rsidRDefault="00243E36" w:rsidP="0024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B655EA" w:rsidRPr="00243E36" w:rsidTr="00497699">
        <w:trPr>
          <w:gridAfter w:val="1"/>
          <w:wAfter w:w="117" w:type="dxa"/>
          <w:trHeight w:val="20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EA" w:rsidRPr="00243E36" w:rsidRDefault="00B655EA" w:rsidP="002C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55EA" w:rsidRPr="00243E36" w:rsidRDefault="00B655EA" w:rsidP="00243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9EA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полного комплекса работ по проектированию и строительству автомобильных дорог общего пользования местного значения Кингисеппского городского поселения.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125 639,6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EA" w:rsidRPr="00243E36" w:rsidRDefault="00B655EA" w:rsidP="00346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запроектированных объектов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 Кингисеппа</w:t>
            </w: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655EA" w:rsidRPr="00243E36" w:rsidTr="00497699">
        <w:trPr>
          <w:gridAfter w:val="1"/>
          <w:wAfter w:w="117" w:type="dxa"/>
          <w:trHeight w:val="20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EA" w:rsidRPr="00243E36" w:rsidRDefault="00B655EA" w:rsidP="002C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EA" w:rsidRPr="00A019EA" w:rsidRDefault="00B655EA" w:rsidP="00243E3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EA" w:rsidRPr="00243E36" w:rsidRDefault="00B655EA" w:rsidP="00B6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построенных объектов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 Кингисеппа</w:t>
            </w:r>
            <w:r w:rsidRPr="00243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Pr="00243E36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EA" w:rsidRDefault="00B655EA" w:rsidP="00A0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243E36" w:rsidRPr="00243E36" w:rsidRDefault="00243E36" w:rsidP="0024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26" w:rsidRDefault="007A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A15" w:rsidRDefault="00E15A15" w:rsidP="007A0526">
      <w:pPr>
        <w:pStyle w:val="ConsPlusNormal"/>
        <w:widowControl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15A15" w:rsidSect="00E15A15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4132F2" w:rsidTr="004132F2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4132F2" w:rsidRDefault="004132F2" w:rsidP="004132F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32F2" w:rsidRPr="00554E16" w:rsidRDefault="004132F2" w:rsidP="00413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5529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32F2" w:rsidRDefault="004132F2" w:rsidP="00413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4132F2" w:rsidRDefault="004132F2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26" w:rsidRPr="00D9090A" w:rsidRDefault="007A0526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7">
        <w:rPr>
          <w:rFonts w:ascii="Times New Roman" w:hAnsi="Times New Roman" w:cs="Times New Roman"/>
          <w:b/>
          <w:bCs/>
          <w:sz w:val="28"/>
          <w:szCs w:val="28"/>
        </w:rPr>
        <w:t>Представление обоснования финансовых ресурсов, необходимых для реализации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90A">
        <w:rPr>
          <w:rFonts w:ascii="Times New Roman" w:hAnsi="Times New Roman"/>
          <w:b/>
          <w:sz w:val="28"/>
          <w:szCs w:val="28"/>
        </w:rPr>
        <w:t>муниципальной</w:t>
      </w:r>
      <w:r w:rsidRPr="006F4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D6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A42D6D" w:rsidRPr="00A42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D6D" w:rsidRPr="00A42D6D">
        <w:rPr>
          <w:rFonts w:ascii="Times New Roman" w:hAnsi="Times New Roman" w:cs="Times New Roman"/>
          <w:b/>
          <w:color w:val="000000"/>
          <w:sz w:val="28"/>
          <w:szCs w:val="28"/>
        </w:rPr>
        <w:t>«Развитие автомобильных дорог и организация транспортного обслуживания населения в Кингисеппском городском поселении»</w:t>
      </w:r>
    </w:p>
    <w:p w:rsidR="007A0526" w:rsidRDefault="007A0526" w:rsidP="007A0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832" w:rsidRDefault="00425832" w:rsidP="007A0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518" w:type="dxa"/>
        <w:tblInd w:w="91" w:type="dxa"/>
        <w:tblLook w:val="04A0"/>
      </w:tblPr>
      <w:tblGrid>
        <w:gridCol w:w="3561"/>
        <w:gridCol w:w="2977"/>
        <w:gridCol w:w="2680"/>
        <w:gridCol w:w="1580"/>
        <w:gridCol w:w="1580"/>
        <w:gridCol w:w="2780"/>
        <w:gridCol w:w="2680"/>
        <w:gridCol w:w="2680"/>
      </w:tblGrid>
      <w:tr w:rsidR="00F27F41" w:rsidRPr="00F27F41" w:rsidTr="00E129F2">
        <w:trPr>
          <w:gridAfter w:val="2"/>
          <w:wAfter w:w="5360" w:type="dxa"/>
          <w:trHeight w:val="118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мероприятия подпрограммы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финансирования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Общий объем финансовых ресурсов необходимых для реализации мероприятия, в том числе по годам, тыс. руб.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Эксплуатационные расходы, возникающие в результате реализации мероприятия </w:t>
            </w:r>
          </w:p>
        </w:tc>
      </w:tr>
      <w:tr w:rsidR="00F27F41" w:rsidRPr="00F27F41" w:rsidTr="00E129F2">
        <w:trPr>
          <w:gridAfter w:val="2"/>
          <w:wAfter w:w="5360" w:type="dxa"/>
          <w:trHeight w:val="510"/>
        </w:trPr>
        <w:tc>
          <w:tcPr>
            <w:tcW w:w="1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1" w:rsidRDefault="00F27F41" w:rsidP="00A4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1. «Поддержание существующей сети автомобильных дорог общего пользования»</w:t>
            </w:r>
          </w:p>
          <w:p w:rsidR="00425832" w:rsidRDefault="00425832" w:rsidP="00A4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5832" w:rsidRPr="00F27F41" w:rsidRDefault="00425832" w:rsidP="00A4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15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бюджет МО 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Кингисеппское городское поселение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Сметный расчет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7F41" w:rsidRPr="006F59E6" w:rsidRDefault="006F59E6" w:rsidP="005C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127 614,5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7F41" w:rsidRPr="00F27F41" w:rsidRDefault="006F59E6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27F41"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2016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020385" w:rsidP="005C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25 993,9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2017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020385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20 369,7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2018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6F59E6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25 686,1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2019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6F59E6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27 782,4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2020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Default="006F59E6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27 782,4</w:t>
            </w:r>
          </w:p>
          <w:p w:rsidR="00425832" w:rsidRPr="00F27F41" w:rsidRDefault="0042583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15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значения, в том числе в населенных пунктах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720867" w:rsidP="0072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бюджет МО 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Кингисеппское городское поселение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Сметный расчет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7F41" w:rsidRPr="006F59E6" w:rsidRDefault="006F59E6" w:rsidP="0012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8 384,2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7F41" w:rsidRPr="00F27F41" w:rsidRDefault="006F59E6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27F41"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2016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020385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384,2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2017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020385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2018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6F59E6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2019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F41" w:rsidRPr="00F27F41" w:rsidRDefault="006F59E6" w:rsidP="0012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7F41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F41" w:rsidRPr="00F27F41" w:rsidRDefault="00F27F41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2020 год 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41" w:rsidRDefault="006F59E6" w:rsidP="0012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2 000,0</w:t>
            </w:r>
          </w:p>
          <w:p w:rsidR="00425832" w:rsidRPr="00F27F41" w:rsidRDefault="00425832" w:rsidP="0012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1" w:rsidRPr="00F27F41" w:rsidRDefault="00F27F41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1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4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бюджет МО 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Кингисеппское городское поселение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Сметный расчет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A135C3" w:rsidRDefault="00A135C3" w:rsidP="00BD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21 389,4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867" w:rsidRPr="00F27F41" w:rsidRDefault="00A135C3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20867"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2016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BD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9 14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8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2017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020385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12 249,2</w:t>
            </w:r>
          </w:p>
        </w:tc>
        <w:tc>
          <w:tcPr>
            <w:tcW w:w="278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2018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6F59E6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8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2019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6F59E6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8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2020 год –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6F59E6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8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1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необходимые для развития и функционирования </w:t>
            </w:r>
            <w:proofErr w:type="gramStart"/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4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бюджет МО 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Кингисеппское городское поселение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уточняется при сдаче сметных расчетов на проверку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867" w:rsidRPr="00A135C3" w:rsidRDefault="00720867" w:rsidP="00A4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867" w:rsidRPr="00F27F41" w:rsidRDefault="00A135C3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20867"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2016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2017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2018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020385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720867" w:rsidRPr="00F27F4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2019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020385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720867" w:rsidRPr="00F27F4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2020 год –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020385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720867" w:rsidRPr="00F27F4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0867" w:rsidRPr="00F27F41" w:rsidTr="00E129F2">
        <w:trPr>
          <w:gridAfter w:val="2"/>
          <w:wAfter w:w="5360" w:type="dxa"/>
          <w:trHeight w:val="315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</w:t>
            </w:r>
            <w:r w:rsid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ремонт </w:t>
            </w: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7" w:rsidRPr="00F27F41" w:rsidRDefault="00720867" w:rsidP="004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бюджет МО 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Кингисеппское городское поселение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867" w:rsidRPr="00F27F41" w:rsidRDefault="00720867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уточняется при сдаче сметных расчетов на проверку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867" w:rsidRPr="00A135C3" w:rsidRDefault="004A2DE4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735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0 944,3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67" w:rsidRPr="00F27F41" w:rsidRDefault="00720867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F414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142" w:rsidRPr="00F27F41" w:rsidRDefault="00A135C3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F4142"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14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4142" w:rsidRPr="00F27F41" w:rsidRDefault="005F414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2016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142" w:rsidRPr="00F27F41" w:rsidRDefault="0073591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40 905,1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14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4142" w:rsidRPr="00F27F41" w:rsidRDefault="005F414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2017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142" w:rsidRPr="00F27F41" w:rsidRDefault="00020385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40 039,2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14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4142" w:rsidRPr="00F27F41" w:rsidRDefault="005F414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2018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142" w:rsidRPr="00F27F41" w:rsidRDefault="00A135C3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14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4142" w:rsidRPr="00F27F41" w:rsidRDefault="005F414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2019 год –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142" w:rsidRPr="00F27F41" w:rsidRDefault="00A135C3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14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142" w:rsidRPr="00F27F41" w:rsidRDefault="005F414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2020 год –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42" w:rsidRPr="00F27F41" w:rsidRDefault="00A135C3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14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142" w:rsidRPr="00F27F41" w:rsidRDefault="009D0563" w:rsidP="009D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Ленинг</w:t>
            </w:r>
            <w:r w:rsidRPr="005F4142">
              <w:rPr>
                <w:rFonts w:ascii="Times New Roman" w:eastAsia="Times New Roman" w:hAnsi="Times New Roman" w:cs="Times New Roman"/>
                <w:color w:val="000000"/>
              </w:rPr>
              <w:t>радской</w:t>
            </w:r>
            <w:r w:rsidR="005F4142" w:rsidRPr="005F4142">
              <w:rPr>
                <w:rFonts w:ascii="Times New Roman" w:eastAsia="Times New Roman" w:hAnsi="Times New Roman" w:cs="Times New Roman"/>
                <w:color w:val="000000"/>
              </w:rPr>
              <w:t xml:space="preserve"> области</w:t>
            </w:r>
            <w:r w:rsidRPr="005F4142">
              <w:rPr>
                <w:rFonts w:ascii="Times New Roman" w:eastAsia="Times New Roman" w:hAnsi="Times New Roman" w:cs="Times New Roman"/>
                <w:color w:val="000000"/>
              </w:rPr>
              <w:t xml:space="preserve"> бюджет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42" w:rsidRPr="00A135C3" w:rsidRDefault="005F4142" w:rsidP="00EE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1 80</w:t>
            </w:r>
            <w:r w:rsidR="00EE3A70" w:rsidRPr="00A1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A1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EE3A70" w:rsidRPr="00A1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C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F414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42" w:rsidRPr="00F27F41" w:rsidRDefault="00A135C3" w:rsidP="00C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F4142"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142" w:rsidRPr="00F27F41" w:rsidTr="00E129F2">
        <w:trPr>
          <w:gridAfter w:val="2"/>
          <w:wAfter w:w="5360" w:type="dxa"/>
          <w:trHeight w:val="630"/>
        </w:trPr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F4142" w:rsidRPr="00F27F41" w:rsidRDefault="005F4142" w:rsidP="00C2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2016 год –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42" w:rsidRPr="00F27F41" w:rsidRDefault="005F4142" w:rsidP="00EE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E3A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3A7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42" w:rsidRPr="00F27F41" w:rsidRDefault="005F414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591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12" w:rsidRPr="00F27F41" w:rsidRDefault="00735912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ремонт </w:t>
            </w: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имеющих приоритетный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значимый характер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2" w:rsidRPr="00F27F41" w:rsidRDefault="00735912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 МО 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Кингисеппское городское поселение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2" w:rsidRPr="00F27F41" w:rsidRDefault="00735912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уточняется при сдаче сметных расчетов на проверку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12" w:rsidRDefault="0073591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3 955,9</w:t>
            </w:r>
          </w:p>
          <w:p w:rsidR="00735912" w:rsidRDefault="0073591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735912" w:rsidRPr="004A2DE4" w:rsidRDefault="0073591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год-3 955,9</w:t>
            </w:r>
          </w:p>
          <w:p w:rsidR="00735912" w:rsidRDefault="0073591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2" w:rsidRPr="00F27F41" w:rsidRDefault="0073591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5912" w:rsidRPr="00F27F41" w:rsidTr="00E129F2">
        <w:trPr>
          <w:gridAfter w:val="2"/>
          <w:wAfter w:w="5360" w:type="dxa"/>
          <w:trHeight w:val="607"/>
        </w:trPr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2" w:rsidRPr="00F27F41" w:rsidRDefault="00735912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2" w:rsidRPr="00F27F41" w:rsidRDefault="00735912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4142">
              <w:rPr>
                <w:rFonts w:ascii="Times New Roman" w:eastAsia="Times New Roman" w:hAnsi="Times New Roman" w:cs="Times New Roman"/>
                <w:color w:val="000000"/>
              </w:rPr>
              <w:t>бюджет Ленинградской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2" w:rsidRPr="00F27F41" w:rsidRDefault="00735912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12" w:rsidRDefault="0073591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0 0</w:t>
            </w:r>
            <w:r w:rsidRPr="00A1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735912" w:rsidRDefault="00735912" w:rsidP="009D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в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  <w:p w:rsidR="00735912" w:rsidRDefault="00735912" w:rsidP="009D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 год-20 000,0</w:t>
            </w:r>
          </w:p>
          <w:p w:rsidR="00735912" w:rsidRDefault="00735912" w:rsidP="00EE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2" w:rsidRPr="00F27F41" w:rsidRDefault="0073591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F27F41" w:rsidTr="00E129F2">
        <w:trPr>
          <w:gridAfter w:val="2"/>
          <w:wAfter w:w="5360" w:type="dxa"/>
          <w:trHeight w:val="607"/>
        </w:trPr>
        <w:tc>
          <w:tcPr>
            <w:tcW w:w="151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  <w:r w:rsidRPr="00F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безопасности дорожного движения </w:t>
            </w:r>
            <w:r w:rsidRPr="00F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Кингисеппском городском поселении»</w:t>
            </w:r>
          </w:p>
        </w:tc>
      </w:tr>
      <w:tr w:rsidR="00E129F2" w:rsidRPr="00F27F41" w:rsidTr="00E129F2">
        <w:trPr>
          <w:gridAfter w:val="2"/>
          <w:wAfter w:w="5360" w:type="dxa"/>
          <w:trHeight w:val="607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повышению безопасности дорожного движения, включая благоустройство элементов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2" w:rsidRPr="00F27F41" w:rsidRDefault="00E129F2" w:rsidP="00D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бюджет МО 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Кингисеппское городское поселение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2" w:rsidRPr="00F27F41" w:rsidRDefault="00E129F2" w:rsidP="00D509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Сметный расчет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F2" w:rsidRDefault="00F5615C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28 538,3</w:t>
            </w:r>
            <w:r w:rsidR="00E12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129F2" w:rsidRDefault="00E129F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E129F2" w:rsidRDefault="00E129F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F5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9 419,0</w:t>
            </w:r>
          </w:p>
          <w:p w:rsidR="00E129F2" w:rsidRDefault="00E129F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F5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10 319,3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9F2" w:rsidRDefault="00E129F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F5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4 600,0</w:t>
            </w:r>
          </w:p>
          <w:p w:rsidR="00E129F2" w:rsidRDefault="00E129F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F5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  <w:p w:rsidR="00E129F2" w:rsidRPr="00E129F2" w:rsidRDefault="00E129F2" w:rsidP="004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F5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2 100,0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F27F41" w:rsidTr="00E129F2">
        <w:trPr>
          <w:trHeight w:val="794"/>
        </w:trPr>
        <w:tc>
          <w:tcPr>
            <w:tcW w:w="1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F2" w:rsidRPr="00F27F41" w:rsidRDefault="00E129F2" w:rsidP="002B24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3. «Создание условий для предоставления транспортных услуг населению и организация транспортного обслуживания населения в Кингисеппском городском поселении»</w:t>
            </w:r>
          </w:p>
        </w:tc>
        <w:tc>
          <w:tcPr>
            <w:tcW w:w="2680" w:type="dxa"/>
            <w:vAlign w:val="center"/>
          </w:tcPr>
          <w:p w:rsidR="00E129F2" w:rsidRPr="00F27F41" w:rsidRDefault="00E129F2" w:rsidP="00D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Align w:val="center"/>
          </w:tcPr>
          <w:p w:rsidR="00E129F2" w:rsidRPr="00F27F41" w:rsidRDefault="00E129F2" w:rsidP="00D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F27F41" w:rsidTr="00E129F2">
        <w:trPr>
          <w:gridAfter w:val="2"/>
          <w:wAfter w:w="5360" w:type="dxa"/>
          <w:trHeight w:val="315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F2" w:rsidRPr="00F27F41" w:rsidRDefault="00E129F2" w:rsidP="002B24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предоставление субсидии организациям пассажирского автомобильного транспорта на возмещение недополученных доходов в связи с применением фиксированного тарифа в границах</w:t>
            </w:r>
            <w:proofErr w:type="gramEnd"/>
            <w:r w:rsidRPr="00F2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"Кингисеппское городское поселение"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F2" w:rsidRPr="00F27F41" w:rsidRDefault="00E129F2" w:rsidP="00D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9F2" w:rsidRPr="00F27F41" w:rsidRDefault="00E129F2" w:rsidP="00D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9F2" w:rsidRPr="00635AB6" w:rsidRDefault="00E129F2" w:rsidP="002B24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23 210,8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F2" w:rsidRPr="00F27F41" w:rsidRDefault="00E129F2" w:rsidP="002B24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E129F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2016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5 650,0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2017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4 390,2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2018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4 390,2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2019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4 390,2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F27F41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2020 год 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4 390,2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F27F41" w:rsidRDefault="00E129F2" w:rsidP="00F2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9F2" w:rsidRPr="0056687A" w:rsidTr="00E129F2">
        <w:trPr>
          <w:gridAfter w:val="2"/>
          <w:wAfter w:w="5360" w:type="dxa"/>
          <w:trHeight w:val="794"/>
        </w:trPr>
        <w:tc>
          <w:tcPr>
            <w:tcW w:w="1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F2" w:rsidRPr="0056687A" w:rsidRDefault="00E129F2" w:rsidP="00A8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66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</w:t>
            </w:r>
            <w:r w:rsidRPr="00A83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сети автомобильных дорог общего пользования</w:t>
            </w:r>
            <w:r w:rsidRPr="00566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129F2" w:rsidRPr="00A83B48" w:rsidTr="00E129F2">
        <w:trPr>
          <w:gridAfter w:val="2"/>
          <w:wAfter w:w="5360" w:type="dxa"/>
          <w:trHeight w:val="315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F2" w:rsidRPr="00A83B48" w:rsidRDefault="00E129F2" w:rsidP="003614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3B48">
              <w:rPr>
                <w:rFonts w:ascii="Times New Roman" w:hAnsi="Times New Roman" w:cs="Times New Roman"/>
              </w:rPr>
              <w:t>Проектирование и строительство автомобильных дорог общего пользования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F2" w:rsidRPr="00F27F41" w:rsidRDefault="00E129F2" w:rsidP="004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бюджет МО 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Кингисеппское городское поселение</w:t>
            </w:r>
            <w:r w:rsidRPr="00F27F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9F2" w:rsidRPr="00A83B48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9F2" w:rsidRPr="009D0563" w:rsidRDefault="00E129F2" w:rsidP="00361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63">
              <w:rPr>
                <w:rFonts w:ascii="Times New Roman" w:hAnsi="Times New Roman" w:cs="Times New Roman"/>
                <w:b/>
                <w:sz w:val="24"/>
                <w:szCs w:val="24"/>
              </w:rPr>
              <w:t>125 639,6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F2" w:rsidRPr="00A83B48" w:rsidRDefault="00E129F2" w:rsidP="00566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B4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E129F2" w:rsidRPr="0056687A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9F2" w:rsidRPr="00A83B48" w:rsidRDefault="00E129F2" w:rsidP="00566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3B48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F2" w:rsidRPr="0056687A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9F2" w:rsidRPr="00A83B48" w:rsidRDefault="00E129F2" w:rsidP="0056687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B48">
              <w:rPr>
                <w:rFonts w:ascii="Times New Roman" w:hAnsi="Times New Roman" w:cs="Times New Roman"/>
                <w:sz w:val="22"/>
                <w:szCs w:val="22"/>
              </w:rPr>
              <w:t>2016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9F2" w:rsidRPr="00A83B48" w:rsidRDefault="00E129F2" w:rsidP="003614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6 309,2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F2" w:rsidRPr="0056687A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9F2" w:rsidRPr="00A83B48" w:rsidRDefault="00E129F2" w:rsidP="0056687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B48">
              <w:rPr>
                <w:rFonts w:ascii="Times New Roman" w:hAnsi="Times New Roman" w:cs="Times New Roman"/>
                <w:sz w:val="22"/>
                <w:szCs w:val="22"/>
              </w:rPr>
              <w:t>2017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9F2" w:rsidRPr="00A83B48" w:rsidRDefault="00E129F2" w:rsidP="005668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8 278,2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F2" w:rsidRPr="0056687A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9F2" w:rsidRPr="00A83B48" w:rsidRDefault="00E129F2" w:rsidP="0056687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B48">
              <w:rPr>
                <w:rFonts w:ascii="Times New Roman" w:hAnsi="Times New Roman" w:cs="Times New Roman"/>
                <w:sz w:val="22"/>
                <w:szCs w:val="22"/>
              </w:rPr>
              <w:t>2018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9F2" w:rsidRPr="00A83B48" w:rsidRDefault="00E129F2" w:rsidP="005C53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36 907,0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F2" w:rsidRPr="0056687A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9F2" w:rsidRPr="00A83B48" w:rsidRDefault="00E129F2" w:rsidP="0056687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B48">
              <w:rPr>
                <w:rFonts w:ascii="Times New Roman" w:hAnsi="Times New Roman" w:cs="Times New Roman"/>
                <w:sz w:val="22"/>
                <w:szCs w:val="22"/>
              </w:rPr>
              <w:t>2019 год 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9F2" w:rsidRPr="00A83B48" w:rsidRDefault="00E129F2" w:rsidP="005C53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37 072,6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F2" w:rsidRPr="0056687A" w:rsidTr="00E129F2">
        <w:trPr>
          <w:gridAfter w:val="2"/>
          <w:wAfter w:w="5360" w:type="dxa"/>
          <w:trHeight w:val="30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9F2" w:rsidRPr="00A83B48" w:rsidRDefault="00E129F2" w:rsidP="0056687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B48">
              <w:rPr>
                <w:rFonts w:ascii="Times New Roman" w:hAnsi="Times New Roman" w:cs="Times New Roman"/>
                <w:sz w:val="22"/>
                <w:szCs w:val="22"/>
              </w:rPr>
              <w:t>2020 год 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F2" w:rsidRPr="00A83B48" w:rsidRDefault="00E129F2" w:rsidP="005C53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37 072,6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2" w:rsidRPr="0056687A" w:rsidRDefault="00E129F2" w:rsidP="0056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F41" w:rsidRDefault="00F27F41" w:rsidP="005668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7F41" w:rsidRDefault="00F27F41" w:rsidP="007A0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057" w:rsidRDefault="00B95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5529C7" w:rsidTr="00AD5C87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5529C7" w:rsidRDefault="005529C7" w:rsidP="00AD5C87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29C7" w:rsidRPr="00554E16" w:rsidRDefault="005529C7" w:rsidP="00AD5C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29C7" w:rsidRDefault="005529C7" w:rsidP="00AD5C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5529C7" w:rsidRDefault="005529C7" w:rsidP="005529C7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5529C7" w:rsidRDefault="005529C7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057" w:rsidRPr="00365D38" w:rsidRDefault="00B95057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D3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Pr="00365D38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15389" w:type="dxa"/>
        <w:tblInd w:w="91" w:type="dxa"/>
        <w:tblLayout w:type="fixed"/>
        <w:tblLook w:val="04A0"/>
      </w:tblPr>
      <w:tblGrid>
        <w:gridCol w:w="534"/>
        <w:gridCol w:w="1608"/>
        <w:gridCol w:w="1559"/>
        <w:gridCol w:w="1103"/>
        <w:gridCol w:w="1356"/>
        <w:gridCol w:w="867"/>
        <w:gridCol w:w="865"/>
        <w:gridCol w:w="866"/>
        <w:gridCol w:w="865"/>
        <w:gridCol w:w="866"/>
        <w:gridCol w:w="866"/>
        <w:gridCol w:w="1569"/>
        <w:gridCol w:w="2402"/>
        <w:gridCol w:w="63"/>
      </w:tblGrid>
      <w:tr w:rsidR="00B95057" w:rsidRPr="004A2308" w:rsidTr="006D7F84">
        <w:trPr>
          <w:gridAfter w:val="1"/>
          <w:wAfter w:w="63" w:type="dxa"/>
          <w:trHeight w:val="300"/>
        </w:trPr>
        <w:tc>
          <w:tcPr>
            <w:tcW w:w="153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57" w:rsidRPr="004A2308" w:rsidRDefault="00B95057" w:rsidP="003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23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Поддержание существующей сети автомобильных дорог общего пользования</w:t>
            </w:r>
            <w:r w:rsidRPr="004A2308">
              <w:rPr>
                <w:rFonts w:ascii="Times New Roman" w:hAnsi="Times New Roman"/>
                <w:sz w:val="28"/>
                <w:szCs w:val="28"/>
              </w:rPr>
              <w:t>»</w:t>
            </w:r>
            <w:r w:rsidRPr="004A2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057" w:rsidRPr="00BA34F8" w:rsidTr="006D7F84">
        <w:trPr>
          <w:gridAfter w:val="1"/>
          <w:wAfter w:w="63" w:type="dxa"/>
          <w:trHeight w:val="300"/>
        </w:trPr>
        <w:tc>
          <w:tcPr>
            <w:tcW w:w="153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57" w:rsidRDefault="00B95057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A34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подпрограммы)</w:t>
            </w:r>
          </w:p>
          <w:p w:rsidR="006F11CE" w:rsidRPr="00BA34F8" w:rsidRDefault="006F11CE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95057" w:rsidRPr="00B95057" w:rsidTr="00E72939">
        <w:trPr>
          <w:trHeight w:val="9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финансирования мероприятия в текущем финансовом году, тыс.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 руб.)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95057" w:rsidRPr="00B95057" w:rsidTr="00E72939">
        <w:trPr>
          <w:trHeight w:val="4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57" w:rsidRPr="00B95057" w:rsidRDefault="00B95057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57" w:rsidRPr="00B95057" w:rsidRDefault="00B95057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57" w:rsidRPr="00B95057" w:rsidRDefault="00B95057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57" w:rsidRPr="00B95057" w:rsidRDefault="00B95057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57" w:rsidRPr="00B95057" w:rsidRDefault="00B95057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57" w:rsidRPr="00B95057" w:rsidRDefault="00B95057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57" w:rsidRPr="00B95057" w:rsidRDefault="00B95057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57" w:rsidRPr="00B95057" w:rsidRDefault="00B95057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5057" w:rsidRPr="00B95057" w:rsidTr="00E72939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9D52A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057" w:rsidRPr="00B95057" w:rsidRDefault="009D52A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057" w:rsidRPr="00B95057" w:rsidRDefault="009D52A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D5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D5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D5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57" w:rsidRPr="00B95057" w:rsidRDefault="00B95057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D5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585F" w:rsidRPr="00B95057" w:rsidTr="002651BA">
        <w:trPr>
          <w:trHeight w:val="11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5F" w:rsidRPr="00B95057" w:rsidRDefault="00FF585F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5F" w:rsidRPr="00B95057" w:rsidRDefault="00FF585F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Содержание, капитальный ремонт и ремонт автомобильных дорог общего пользования местного значения и территорий многоквартирных домов и проездов к ним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5F" w:rsidRPr="00B95057" w:rsidRDefault="00FF585F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5057" w:rsidRDefault="00FF585F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D5628" w:rsidRDefault="009F3A66" w:rsidP="00D54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77 272,9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282714" w:rsidRDefault="009D52A4" w:rsidP="00E9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264 588,9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D5628" w:rsidRDefault="009D52A4" w:rsidP="00E9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102 279,9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D5628" w:rsidRDefault="00FF585F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74 758,1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D5628" w:rsidRDefault="00FF585F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27 786,1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D5628" w:rsidRDefault="00FF585F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29 882,4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D5628" w:rsidRDefault="00FF585F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29 882,4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5F" w:rsidRPr="00B95057" w:rsidRDefault="00FF585F" w:rsidP="00B9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5F" w:rsidRPr="00B95057" w:rsidRDefault="00FF585F" w:rsidP="004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• Увеличение протяженности автомобильных дорог (улично-дорожной сети) соответствующих нормативным требованиям к транспортно-эксплуатационным показателям в общей протяженности автомобильных дорог (улично-дорожной сети);</w:t>
            </w: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• Уменьшение доли протяженности автомобильных дорог общего пользования (улично-дорожной сети), не отвечающим нормативным требованиям, в общей протяженности автомобильных дорог (улично-дорожной сети);</w:t>
            </w: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• Снижение вероятности возникновения дорожно-транспортных происшествий на улично-дорожной сети Кингисеппского городского поселения;</w:t>
            </w: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• Снижение травматизма среди участников дорожного движения.</w:t>
            </w:r>
          </w:p>
        </w:tc>
      </w:tr>
      <w:tr w:rsidR="00FF585F" w:rsidRPr="00B95057" w:rsidTr="002651BA">
        <w:trPr>
          <w:trHeight w:val="117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5057" w:rsidRDefault="00FF585F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5057" w:rsidRDefault="00FF585F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5F" w:rsidRPr="00B95057" w:rsidRDefault="00FF585F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5057" w:rsidRDefault="00FF585F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D5628" w:rsidRDefault="009F3A66" w:rsidP="00D54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39 310,4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282714" w:rsidRDefault="009D52A4" w:rsidP="007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242 788,3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751B56" w:rsidRDefault="009D52A4" w:rsidP="00751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80 479,3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6DD4" w:rsidRDefault="00FF585F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74 758,1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6DD4" w:rsidRDefault="00FF585F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27 786,1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6DD4" w:rsidRDefault="00FF585F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29 882,4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6DD4" w:rsidRDefault="00FF585F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29 882,4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5F" w:rsidRPr="00B95057" w:rsidRDefault="00FF585F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F" w:rsidRPr="00B95057" w:rsidRDefault="00FF585F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9F0" w:rsidRPr="00B95057" w:rsidTr="00FF585F">
        <w:trPr>
          <w:trHeight w:val="1348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5057" w:rsidRDefault="00D549F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5057" w:rsidRDefault="00D549F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F0" w:rsidRPr="00B95057" w:rsidRDefault="00D549F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5057" w:rsidRDefault="00D549F0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D5628" w:rsidRDefault="00D549F0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28271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27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F0" w:rsidRPr="00B95057" w:rsidRDefault="00D549F0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5057" w:rsidRDefault="00D549F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635B" w:rsidRPr="00B95057" w:rsidTr="002651BA">
        <w:trPr>
          <w:trHeight w:val="117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5057" w:rsidRDefault="00E9635B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5057" w:rsidRDefault="00E9635B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5B" w:rsidRPr="00B95057" w:rsidRDefault="00E9635B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5057" w:rsidRDefault="00E9635B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D5628" w:rsidRDefault="009F3A66" w:rsidP="00D54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37 962,5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282714" w:rsidRDefault="00282714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27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E9635B" w:rsidRPr="002827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1 800,6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6DD4" w:rsidRDefault="00282714" w:rsidP="00E9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9635B"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</w:t>
            </w:r>
            <w:r w:rsidR="00E96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9635B"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E96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6DD4" w:rsidRDefault="00E9635B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6DD4" w:rsidRDefault="00E9635B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6DD4" w:rsidRDefault="00E9635B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6DD4" w:rsidRDefault="00E9635B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5B" w:rsidRPr="00B95057" w:rsidRDefault="00E9635B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B" w:rsidRPr="00B95057" w:rsidRDefault="00E9635B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9F0" w:rsidRPr="00B95057" w:rsidTr="002651BA">
        <w:trPr>
          <w:trHeight w:val="117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5057" w:rsidRDefault="00D549F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5057" w:rsidRDefault="00D549F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F0" w:rsidRPr="00B95057" w:rsidRDefault="00D549F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5057" w:rsidRDefault="00D549F0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6DD4" w:rsidRDefault="00D549F0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F0" w:rsidRPr="00B95057" w:rsidRDefault="00D549F0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F0" w:rsidRPr="00B95057" w:rsidRDefault="00D549F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09D" w:rsidRPr="00B95057" w:rsidTr="006018E7">
        <w:trPr>
          <w:trHeight w:val="7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9D" w:rsidRPr="00B95057" w:rsidRDefault="0076109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9D" w:rsidRPr="00B95057" w:rsidRDefault="0076109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9D" w:rsidRPr="00B95057" w:rsidRDefault="0076109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D5628" w:rsidRDefault="0076109D" w:rsidP="006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25 118,7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D5628" w:rsidRDefault="009D52A4" w:rsidP="006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127 614,5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D5628" w:rsidRDefault="009D52A4" w:rsidP="006B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25 993,9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D5628" w:rsidRDefault="0076109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20 369,7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D5628" w:rsidRDefault="0076109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25 686,1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D5628" w:rsidRDefault="0076109D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27 782,4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D5628" w:rsidRDefault="0076109D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27 782,4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9D" w:rsidRPr="00B95057" w:rsidRDefault="0076109D" w:rsidP="00B9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09D" w:rsidRPr="00283871" w:rsidRDefault="0076109D" w:rsidP="0028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Снижение вероятности возникновения дорожно-транспортных происшествий на улично-дорожной сети Кингисеппского городского поселения;</w:t>
            </w:r>
          </w:p>
          <w:p w:rsidR="0076109D" w:rsidRPr="00B95057" w:rsidRDefault="0076109D" w:rsidP="0028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Снижение травматизма среди участников дорожного движения.</w:t>
            </w:r>
          </w:p>
        </w:tc>
      </w:tr>
      <w:tr w:rsidR="0076109D" w:rsidRPr="00B95057" w:rsidTr="00E72939">
        <w:trPr>
          <w:trHeight w:val="7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9D" w:rsidRPr="00B95057" w:rsidRDefault="0076109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A3B1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25 118,7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D5628" w:rsidRDefault="009D52A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127 614,5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9D52A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25 993,9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20 369,7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25 686,1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27 782,4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27 782,4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9D" w:rsidRPr="00B95057" w:rsidRDefault="0076109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D" w:rsidRPr="00B95057" w:rsidRDefault="0076109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E72939">
        <w:trPr>
          <w:trHeight w:val="7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E72939">
        <w:trPr>
          <w:trHeight w:val="7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E72939">
        <w:trPr>
          <w:trHeight w:val="7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870" w:rsidRPr="00B95057" w:rsidTr="00621714">
        <w:trPr>
          <w:trHeight w:val="8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70" w:rsidRPr="00B95057" w:rsidRDefault="008B687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70" w:rsidRPr="00B95057" w:rsidRDefault="008B687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автомобильных дорог общего пользования местного значения, в том числе в населенных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70" w:rsidRPr="00B95057" w:rsidRDefault="008B687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5057" w:rsidRDefault="008B6870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D5628" w:rsidRDefault="007A3B1D" w:rsidP="008B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5 634,3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D5628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8 384,2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D5628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D5628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2 0</w:t>
            </w:r>
            <w:r w:rsidR="008B6870" w:rsidRPr="00BD56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D5628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D5628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D5628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70" w:rsidRPr="00B95057" w:rsidRDefault="008B6870" w:rsidP="00B9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71" w:rsidRPr="00283871" w:rsidRDefault="00283871" w:rsidP="0028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Увеличение протяженности автомобильных дорог (улично-дорожной сети) соответствующих нормативным требованиям к транспортно-эксплуатационным показателям в общей протяженности автомобильных дорог (улично-дорожной сети);</w:t>
            </w:r>
          </w:p>
          <w:p w:rsidR="008B6870" w:rsidRPr="00B95057" w:rsidRDefault="00283871" w:rsidP="0028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Уменьшение доли протяженности автомобильных дорог общего пользования (улично-дорожной сети), не отвечающим нормативным требованиям, в общей протяженности автомобильных дорог (улично-дорожной сети).</w:t>
            </w:r>
          </w:p>
        </w:tc>
      </w:tr>
      <w:tr w:rsidR="008B6870" w:rsidRPr="00B95057" w:rsidTr="00621714">
        <w:trPr>
          <w:trHeight w:val="81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5057" w:rsidRDefault="008B687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5057" w:rsidRDefault="008B687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70" w:rsidRPr="00B95057" w:rsidRDefault="008B687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5057" w:rsidRDefault="008B6870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6DD4" w:rsidRDefault="007A3B1D" w:rsidP="008B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5 634,3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D5628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8 384,2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6DD4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6DD4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</w:t>
            </w:r>
            <w:r w:rsidR="008B6870"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6DD4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6DD4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6DD4" w:rsidRDefault="00AE067C" w:rsidP="00B96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70" w:rsidRPr="00B95057" w:rsidRDefault="008B687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70" w:rsidRPr="00B95057" w:rsidRDefault="008B6870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621714">
        <w:trPr>
          <w:trHeight w:val="81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621714">
        <w:trPr>
          <w:trHeight w:val="81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621714">
        <w:trPr>
          <w:trHeight w:val="81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1B56" w:rsidRPr="00B95057" w:rsidTr="00621714">
        <w:trPr>
          <w:trHeight w:val="7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56" w:rsidRPr="00B95057" w:rsidRDefault="00751B56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56" w:rsidRPr="00B95057" w:rsidRDefault="00751B56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56" w:rsidRPr="00B95057" w:rsidRDefault="00751B56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751B56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D5628" w:rsidRDefault="00751B56" w:rsidP="0051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4 069,5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D5628" w:rsidRDefault="00AE067C" w:rsidP="007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21 389,4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D5628" w:rsidRDefault="00751B56" w:rsidP="007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9 140,2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D5628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12 249,2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D5628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D5628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D5628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56" w:rsidRPr="00B95057" w:rsidRDefault="00751B56" w:rsidP="00B9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56" w:rsidRPr="00283871" w:rsidRDefault="00751B56" w:rsidP="0028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Снижение вероятности возникновения дорожно-транспортных происшествий на улично-дорожной сети Кингисеппского городского поселения;</w:t>
            </w:r>
          </w:p>
          <w:p w:rsidR="00751B56" w:rsidRPr="00B95057" w:rsidRDefault="00751B56" w:rsidP="0028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Снижение травматизма среди участников дорожного движения.</w:t>
            </w:r>
          </w:p>
        </w:tc>
      </w:tr>
      <w:tr w:rsidR="00751B56" w:rsidRPr="00B95057" w:rsidTr="00297741">
        <w:trPr>
          <w:trHeight w:val="735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751B56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751B56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56" w:rsidRPr="00B95057" w:rsidRDefault="00751B56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751B56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7A3B1D" w:rsidP="0051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2 159,2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D5628" w:rsidRDefault="00AE067C" w:rsidP="007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21 389,4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751B56" w:rsidRDefault="00751B56" w:rsidP="00751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9 140,2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12 249,2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56" w:rsidRPr="00B95057" w:rsidRDefault="00751B56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56" w:rsidRPr="00B95057" w:rsidRDefault="00751B56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297741">
        <w:trPr>
          <w:trHeight w:val="735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393D" w:rsidRPr="00B95057" w:rsidTr="00297741">
        <w:trPr>
          <w:trHeight w:val="735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3D" w:rsidRPr="00B95057" w:rsidRDefault="00BA393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7A3B1D" w:rsidP="00B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1 910,3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D5628" w:rsidRDefault="00BA393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3D" w:rsidRPr="00B95057" w:rsidRDefault="00BA393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D" w:rsidRPr="00B95057" w:rsidRDefault="00BA393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297741">
        <w:trPr>
          <w:trHeight w:val="735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5A7D" w:rsidRPr="00B95057" w:rsidTr="00297741">
        <w:trPr>
          <w:trHeight w:val="7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</w:t>
            </w:r>
            <w:r w:rsidR="00A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необходимые для развития и функционирования </w:t>
            </w:r>
            <w:proofErr w:type="gramStart"/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сети</w:t>
            </w:r>
            <w:proofErr w:type="gramEnd"/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336F5A" w:rsidP="005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5 514,1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500,0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585A7D"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585A7D"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7D" w:rsidRPr="00B95057" w:rsidRDefault="00585A7D" w:rsidP="00B9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71" w:rsidRPr="00283871" w:rsidRDefault="00283871" w:rsidP="0028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Проверка достоверности расчетов на основании полученных положительных заключений.</w:t>
            </w:r>
          </w:p>
          <w:p w:rsidR="00585A7D" w:rsidRPr="00B95057" w:rsidRDefault="00283871" w:rsidP="0028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• Оптимизация методов организации дорожного движения </w:t>
            </w:r>
            <w:proofErr w:type="gramStart"/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автомобильных</w:t>
            </w:r>
            <w:proofErr w:type="gramEnd"/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 общего и необщего пользования районного значения.</w:t>
            </w:r>
          </w:p>
        </w:tc>
      </w:tr>
      <w:tr w:rsidR="00585A7D" w:rsidRPr="00B95057" w:rsidTr="00E72939">
        <w:trPr>
          <w:trHeight w:val="73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336F5A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AE067C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E72939">
        <w:trPr>
          <w:trHeight w:val="73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5A7D" w:rsidRPr="00B95057" w:rsidTr="00E72939">
        <w:trPr>
          <w:trHeight w:val="73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336F5A" w:rsidP="005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4 750,1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D5628" w:rsidRDefault="00585A7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7D" w:rsidRPr="00B95057" w:rsidRDefault="00585A7D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7D" w:rsidRPr="00B95057" w:rsidRDefault="00585A7D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F12" w:rsidRPr="00B95057" w:rsidTr="00E72939">
        <w:trPr>
          <w:trHeight w:val="73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D5628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12" w:rsidRPr="00B95057" w:rsidRDefault="006B1F12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12" w:rsidRPr="00B95057" w:rsidRDefault="006B1F12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BD5628">
        <w:trPr>
          <w:trHeight w:val="7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F3A66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17 303,9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82 744,9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42 705,7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40 039,2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D9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D9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283871" w:rsidRDefault="00914EF4" w:rsidP="002E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Увеличение протяженности автомобильных дорог (улично-дорожной сети) соответствующих нормативным требованиям к транспортно-эксплуатационным показателям в общей протяженности автомобильных дорог (улично-дорожной сети);</w:t>
            </w:r>
          </w:p>
          <w:p w:rsidR="00914EF4" w:rsidRPr="00B95057" w:rsidRDefault="00914EF4" w:rsidP="002E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Уменьшение доли протяженности автомобильных дорог общего пользования (улично-дорожной сети), не отвечающим нормативным требованиям, в общей протяженности автомобильных дорог (улично-дорожной сети).</w:t>
            </w: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F3A66" w:rsidP="002C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5 634,3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83522F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80 944,3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40 905,1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40 039,2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D9288A" w:rsidRDefault="00914EF4" w:rsidP="00D92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D9288A" w:rsidRDefault="00914EF4" w:rsidP="00D92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83522F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35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A9146F" w:rsidP="002C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11 669,6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83522F" w:rsidRDefault="00914EF4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352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1 800,6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6DD4" w:rsidRDefault="00914EF4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B96D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E7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83522F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35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A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83522F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5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5D57B8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17 000,0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23 955,9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23 955,9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D5628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D5628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D5628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D863FB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3 955,9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3 955,9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E72939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E72939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D9288A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D9288A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5D57B8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17 000,0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83522F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352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20 000,0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6DD4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E72939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E72939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E72939" w:rsidRDefault="00914EF4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4EF4" w:rsidRPr="00B95057" w:rsidTr="00497699">
        <w:trPr>
          <w:trHeight w:val="7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49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F4" w:rsidRPr="00B95057" w:rsidRDefault="00914EF4" w:rsidP="00B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4" w:rsidRPr="00B95057" w:rsidRDefault="00914EF4" w:rsidP="00B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95057" w:rsidRPr="00B95057" w:rsidRDefault="00B95057" w:rsidP="007A0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057" w:rsidRDefault="00B9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5529C7" w:rsidTr="00AD5C87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5529C7" w:rsidRDefault="005529C7" w:rsidP="00AD5C87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29C7" w:rsidRPr="00554E16" w:rsidRDefault="005529C7" w:rsidP="00AD5C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29C7" w:rsidRDefault="005529C7" w:rsidP="00AD5C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5529C7" w:rsidRDefault="005529C7" w:rsidP="005529C7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5529C7" w:rsidRDefault="005529C7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057" w:rsidRPr="00365D38" w:rsidRDefault="00B95057" w:rsidP="00365D38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D3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Pr="00365D38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15410" w:type="dxa"/>
        <w:tblInd w:w="91" w:type="dxa"/>
        <w:tblLayout w:type="fixed"/>
        <w:tblLook w:val="04A0"/>
      </w:tblPr>
      <w:tblGrid>
        <w:gridCol w:w="535"/>
        <w:gridCol w:w="1669"/>
        <w:gridCol w:w="1499"/>
        <w:gridCol w:w="1134"/>
        <w:gridCol w:w="1356"/>
        <w:gridCol w:w="867"/>
        <w:gridCol w:w="859"/>
        <w:gridCol w:w="859"/>
        <w:gridCol w:w="860"/>
        <w:gridCol w:w="859"/>
        <w:gridCol w:w="860"/>
        <w:gridCol w:w="1600"/>
        <w:gridCol w:w="2369"/>
        <w:gridCol w:w="84"/>
      </w:tblGrid>
      <w:tr w:rsidR="00B95057" w:rsidRPr="004A2308" w:rsidTr="002846D0">
        <w:trPr>
          <w:gridAfter w:val="1"/>
          <w:wAfter w:w="84" w:type="dxa"/>
          <w:trHeight w:val="300"/>
        </w:trPr>
        <w:tc>
          <w:tcPr>
            <w:tcW w:w="153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57" w:rsidRPr="004A2308" w:rsidRDefault="00B95057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безопасности дорожного движения в Кингисеппском городском поселении</w:t>
            </w:r>
            <w:r w:rsidRPr="004A2308">
              <w:rPr>
                <w:rFonts w:ascii="Times New Roman" w:hAnsi="Times New Roman"/>
                <w:sz w:val="28"/>
                <w:szCs w:val="28"/>
              </w:rPr>
              <w:t>»</w:t>
            </w:r>
            <w:r w:rsidRPr="004A2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057" w:rsidRPr="00BA34F8" w:rsidTr="002846D0">
        <w:trPr>
          <w:gridAfter w:val="1"/>
          <w:wAfter w:w="84" w:type="dxa"/>
          <w:trHeight w:val="300"/>
        </w:trPr>
        <w:tc>
          <w:tcPr>
            <w:tcW w:w="15326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57" w:rsidRPr="00BA34F8" w:rsidRDefault="00B95057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A34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подпрограммы)</w:t>
            </w:r>
          </w:p>
        </w:tc>
      </w:tr>
      <w:tr w:rsidR="002846D0" w:rsidRPr="00BA34F8" w:rsidTr="002846D0">
        <w:trPr>
          <w:gridAfter w:val="1"/>
          <w:wAfter w:w="84" w:type="dxa"/>
          <w:trHeight w:val="300"/>
        </w:trPr>
        <w:tc>
          <w:tcPr>
            <w:tcW w:w="1532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D0" w:rsidRPr="00BA34F8" w:rsidRDefault="002846D0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151FA" w:rsidRPr="00A151FA" w:rsidTr="00D267DB">
        <w:trPr>
          <w:trHeight w:val="9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финансирования мероприятия в текущем финансовом году, тыс.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 руб.)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A151FA" w:rsidRPr="00A151FA" w:rsidTr="00D267DB">
        <w:trPr>
          <w:trHeight w:val="52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FA" w:rsidRPr="00A151FA" w:rsidRDefault="00A151FA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FA" w:rsidRPr="00A151FA" w:rsidRDefault="00A151FA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FA" w:rsidRPr="00A151FA" w:rsidRDefault="00A151FA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FA" w:rsidRPr="00A151FA" w:rsidRDefault="00A151FA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FA" w:rsidRPr="00A151FA" w:rsidRDefault="00A151FA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FA" w:rsidRPr="00A151FA" w:rsidRDefault="00A151FA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FA" w:rsidRPr="00A151FA" w:rsidRDefault="00A151FA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FA" w:rsidRPr="00A151FA" w:rsidRDefault="00A151FA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51FA" w:rsidRPr="00A151FA" w:rsidTr="00F24DC4">
        <w:trPr>
          <w:trHeight w:val="51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FA" w:rsidRPr="00A151FA" w:rsidRDefault="00A151FA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D43820" w:rsidRPr="00A151FA" w:rsidTr="00F24DC4">
        <w:trPr>
          <w:trHeight w:val="7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20" w:rsidRPr="00A151FA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20" w:rsidRPr="00A151FA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20" w:rsidRPr="00D43820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D43820" w:rsidRDefault="0061397E" w:rsidP="00C1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1 844,1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D43820" w:rsidRDefault="00D43820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  <w:r w:rsidR="00C17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D438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</w:t>
            </w:r>
            <w:r w:rsidR="00C17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D43820" w:rsidRDefault="00D43820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="00C17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D438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C17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D43820" w:rsidRDefault="00D43820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10 319,3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D43820" w:rsidRDefault="00D43820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4 600,0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D43820" w:rsidRDefault="00D43820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D43820" w:rsidRDefault="00D43820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20" w:rsidRPr="00A151FA" w:rsidRDefault="00D43820" w:rsidP="00A15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20" w:rsidRPr="00A151FA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Снижение вероятности возникновения дорожно-транспортных происшествий на улично-дорожной сети Кингисеппского городского поселения;</w:t>
            </w: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• Снижение травматизма среди участников дорожного движения.</w:t>
            </w:r>
          </w:p>
        </w:tc>
      </w:tr>
      <w:tr w:rsidR="00D43820" w:rsidRPr="00A151FA" w:rsidTr="00F24DC4">
        <w:trPr>
          <w:trHeight w:val="121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20" w:rsidRPr="00A151FA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8711DB" w:rsidRDefault="0061397E" w:rsidP="00C17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1 844,1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D43820" w:rsidRDefault="00D43820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  <w:r w:rsidR="00C17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538,3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8711DB" w:rsidRDefault="00D43820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1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C1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10 319,3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4 600,0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20" w:rsidRPr="00A151FA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0" w:rsidRPr="00A151FA" w:rsidRDefault="00D43820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11DB" w:rsidRPr="00A151FA" w:rsidTr="00F24DC4">
        <w:trPr>
          <w:trHeight w:val="7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D43820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11DB" w:rsidRPr="00A151FA" w:rsidTr="00F24DC4">
        <w:trPr>
          <w:trHeight w:val="7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D43820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11DB" w:rsidRPr="00A151FA" w:rsidTr="00F24DC4">
        <w:trPr>
          <w:trHeight w:val="7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D43820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7D3E" w:rsidRPr="00A151FA" w:rsidTr="00F24DC4">
        <w:trPr>
          <w:trHeight w:val="7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3E" w:rsidRPr="00A151FA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3E" w:rsidRPr="00A151FA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повышению безопасности дорожного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движения, включая благоустройство элементов дорог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3E" w:rsidRPr="00D43820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D43820" w:rsidRDefault="0061397E" w:rsidP="00C1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1 844,1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D43820" w:rsidRDefault="00C17D3E" w:rsidP="00C1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D438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D43820" w:rsidRDefault="00C17D3E" w:rsidP="00C1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D438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D43820" w:rsidRDefault="00C17D3E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10 319,3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D43820" w:rsidRDefault="00C17D3E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4 600,0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D43820" w:rsidRDefault="00C17D3E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D43820" w:rsidRDefault="00C17D3E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3E" w:rsidRPr="00A151FA" w:rsidRDefault="00C17D3E" w:rsidP="00A15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3E" w:rsidRPr="00A151FA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• Снижение вероятности возникновения дорожно-транспортных происшествий на улично-дорожной сети Кингисеппского городского поселения;</w:t>
            </w: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• Снижение травматизма среди участников дорожного движения.</w:t>
            </w:r>
          </w:p>
        </w:tc>
      </w:tr>
      <w:tr w:rsidR="00C17D3E" w:rsidRPr="00A151FA" w:rsidTr="00F24DC4">
        <w:trPr>
          <w:trHeight w:val="7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3E" w:rsidRPr="00A151FA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8711DB" w:rsidRDefault="0061397E" w:rsidP="00C17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1 844,1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D43820" w:rsidRDefault="00C17D3E" w:rsidP="00C1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28 538,3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8711DB" w:rsidRDefault="00C17D3E" w:rsidP="00C17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9 419,0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10 319,3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4 600,0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3E" w:rsidRPr="00A151FA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E" w:rsidRPr="00A151FA" w:rsidRDefault="00C17D3E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11DB" w:rsidRPr="00A151FA" w:rsidTr="00F24DC4">
        <w:trPr>
          <w:trHeight w:val="7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D43820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11DB" w:rsidRPr="00A151FA" w:rsidTr="004322B3">
        <w:trPr>
          <w:trHeight w:val="750"/>
        </w:trPr>
        <w:tc>
          <w:tcPr>
            <w:tcW w:w="5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D43820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11DB" w:rsidRPr="00A151FA" w:rsidTr="004322B3">
        <w:trPr>
          <w:trHeight w:val="75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DB" w:rsidRPr="00A151FA" w:rsidRDefault="008711DB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DB" w:rsidRPr="00A151FA" w:rsidRDefault="008711DB" w:rsidP="00A1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F3910" w:rsidRPr="00B95057" w:rsidRDefault="000F3910" w:rsidP="00EA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26" w:rsidRDefault="007A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5529C7" w:rsidTr="00AD5C87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5529C7" w:rsidRDefault="005529C7" w:rsidP="00AD5C87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29C7" w:rsidRPr="00554E16" w:rsidRDefault="005529C7" w:rsidP="00AD5C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29C7" w:rsidRDefault="005529C7" w:rsidP="00AD5C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5529C7" w:rsidRDefault="005529C7" w:rsidP="005529C7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5529C7" w:rsidRDefault="005529C7" w:rsidP="00571636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057" w:rsidRPr="00B95057" w:rsidRDefault="00B95057" w:rsidP="00571636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3AF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15326" w:type="dxa"/>
        <w:tblInd w:w="91" w:type="dxa"/>
        <w:tblLayout w:type="fixed"/>
        <w:tblLook w:val="04A0"/>
      </w:tblPr>
      <w:tblGrid>
        <w:gridCol w:w="15326"/>
      </w:tblGrid>
      <w:tr w:rsidR="00B95057" w:rsidRPr="004A2308" w:rsidTr="002846D0">
        <w:trPr>
          <w:trHeight w:val="300"/>
        </w:trPr>
        <w:tc>
          <w:tcPr>
            <w:tcW w:w="15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57" w:rsidRPr="004A2308" w:rsidRDefault="00B95057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4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Кингисеппском городском поселении</w:t>
            </w:r>
            <w:r w:rsidRPr="004A2308">
              <w:rPr>
                <w:rFonts w:ascii="Times New Roman" w:hAnsi="Times New Roman"/>
                <w:sz w:val="28"/>
                <w:szCs w:val="28"/>
              </w:rPr>
              <w:t>»</w:t>
            </w:r>
            <w:r w:rsidRPr="004A2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057" w:rsidRPr="00BA34F8" w:rsidTr="002846D0">
        <w:trPr>
          <w:trHeight w:val="300"/>
        </w:trPr>
        <w:tc>
          <w:tcPr>
            <w:tcW w:w="15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57" w:rsidRPr="00BA34F8" w:rsidRDefault="00B95057" w:rsidP="00A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A34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подпрограммы)</w:t>
            </w:r>
          </w:p>
        </w:tc>
      </w:tr>
    </w:tbl>
    <w:p w:rsidR="00B95057" w:rsidRDefault="00B95057" w:rsidP="00EA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Ind w:w="91" w:type="dxa"/>
        <w:tblLook w:val="04A0"/>
      </w:tblPr>
      <w:tblGrid>
        <w:gridCol w:w="535"/>
        <w:gridCol w:w="1750"/>
        <w:gridCol w:w="1418"/>
        <w:gridCol w:w="1103"/>
        <w:gridCol w:w="1356"/>
        <w:gridCol w:w="868"/>
        <w:gridCol w:w="865"/>
        <w:gridCol w:w="865"/>
        <w:gridCol w:w="866"/>
        <w:gridCol w:w="865"/>
        <w:gridCol w:w="866"/>
        <w:gridCol w:w="1560"/>
        <w:gridCol w:w="2454"/>
      </w:tblGrid>
      <w:tr w:rsidR="00D267DB" w:rsidRPr="00D267DB" w:rsidTr="00D267DB">
        <w:trPr>
          <w:trHeight w:val="9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финансирования мероприятия в текущем финансовом году, тыс. руб.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 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D267DB" w:rsidRPr="00D267DB" w:rsidTr="00D267DB">
        <w:trPr>
          <w:trHeight w:val="7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DB" w:rsidRPr="00D267DB" w:rsidRDefault="00D267DB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67DB" w:rsidRPr="00D267DB" w:rsidTr="00F24DC4">
        <w:trPr>
          <w:trHeight w:val="4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DB" w:rsidRPr="00D267DB" w:rsidRDefault="00D267DB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FD391C" w:rsidRPr="00D267DB" w:rsidTr="00F24DC4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транспортного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4052BF" w:rsidRDefault="0061397E" w:rsidP="008F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8 650,0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FD391C" w:rsidRDefault="004052BF" w:rsidP="008F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23 210,8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FD391C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39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5 650,0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FD391C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39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FD391C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39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FD391C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39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FD391C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39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Обеспечение граждан необходимым количеством и надлежащего качества регулярными перевозками пассажиров и багажа автомобильным наземным транспортом.</w:t>
            </w:r>
          </w:p>
        </w:tc>
      </w:tr>
      <w:tr w:rsidR="00FD391C" w:rsidRPr="00D267DB" w:rsidTr="00F24DC4">
        <w:trPr>
          <w:trHeight w:val="112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8F3EBF" w:rsidRDefault="0061397E" w:rsidP="008F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8 650,0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4052BF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23 210,8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391C" w:rsidRPr="00D267DB" w:rsidTr="00F24DC4">
        <w:trPr>
          <w:trHeight w:val="6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4052BF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391C" w:rsidRPr="00D267DB" w:rsidTr="00F24DC4">
        <w:trPr>
          <w:trHeight w:val="6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4052BF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391C" w:rsidRPr="00D267DB" w:rsidTr="00F24DC4">
        <w:trPr>
          <w:trHeight w:val="6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4052BF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391C" w:rsidRPr="00D267DB" w:rsidTr="00F24DC4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предоставление субсидии организациям пассажирского автомобильного транспорта на возмещение недополученных доходов в связи с применением фиксированного тарифа в границах</w:t>
            </w:r>
            <w:proofErr w:type="gramEnd"/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 "Кингисеппское городское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8F3EBF" w:rsidRDefault="0061397E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8 650,0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4052BF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23 210,8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Обеспечение граждан необходимым количеством и надлежащего качества регулярными перевозками пассажиров и багажа автомобильным наземным транспортом.</w:t>
            </w:r>
          </w:p>
        </w:tc>
      </w:tr>
      <w:tr w:rsidR="00FD391C" w:rsidRPr="00D267DB" w:rsidTr="00F24DC4">
        <w:trPr>
          <w:trHeight w:val="6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8F3EBF" w:rsidRDefault="0061397E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8 650,0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4052BF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23 210,8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49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4 390,2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C" w:rsidRPr="00D267DB" w:rsidRDefault="00FD391C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3EBF" w:rsidRPr="00D267DB" w:rsidTr="0048082C">
        <w:trPr>
          <w:trHeight w:val="690"/>
        </w:trPr>
        <w:tc>
          <w:tcPr>
            <w:tcW w:w="5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4052BF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BF" w:rsidRPr="00D267DB" w:rsidRDefault="008F3EBF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3EBF" w:rsidRPr="00D267DB" w:rsidTr="0048082C">
        <w:trPr>
          <w:trHeight w:val="690"/>
        </w:trPr>
        <w:tc>
          <w:tcPr>
            <w:tcW w:w="5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4052BF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BF" w:rsidRPr="00D267DB" w:rsidRDefault="008F3EBF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3EBF" w:rsidRPr="00D267DB" w:rsidTr="0048082C">
        <w:trPr>
          <w:trHeight w:val="69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4052BF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4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BF" w:rsidRPr="00D267DB" w:rsidRDefault="008F3EBF" w:rsidP="00D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BF" w:rsidRPr="00D267DB" w:rsidRDefault="008F3EBF" w:rsidP="00D2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769B2" w:rsidRDefault="006769B2" w:rsidP="00EA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9B2" w:rsidRDefault="0067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40" w:type="dxa"/>
        <w:tblLook w:val="04A0"/>
      </w:tblPr>
      <w:tblGrid>
        <w:gridCol w:w="9349"/>
        <w:gridCol w:w="4820"/>
      </w:tblGrid>
      <w:tr w:rsidR="005529C7" w:rsidTr="00AD5C87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5529C7" w:rsidRDefault="005529C7" w:rsidP="00AD5C87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29C7" w:rsidRPr="00554E16" w:rsidRDefault="005529C7" w:rsidP="00AD5C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529C7" w:rsidRDefault="005529C7" w:rsidP="00AD5C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5529C7" w:rsidRDefault="005529C7" w:rsidP="005529C7">
      <w:pPr>
        <w:pStyle w:val="ConsPlusNormal"/>
        <w:widowControl/>
        <w:tabs>
          <w:tab w:val="left" w:pos="284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5529C7" w:rsidRDefault="005529C7" w:rsidP="00676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B2" w:rsidRPr="006769B2" w:rsidRDefault="006769B2" w:rsidP="0067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9B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Pr="006769B2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tbl>
      <w:tblPr>
        <w:tblW w:w="15326" w:type="dxa"/>
        <w:tblInd w:w="91" w:type="dxa"/>
        <w:tblLayout w:type="fixed"/>
        <w:tblLook w:val="04A0"/>
      </w:tblPr>
      <w:tblGrid>
        <w:gridCol w:w="15326"/>
      </w:tblGrid>
      <w:tr w:rsidR="006769B2" w:rsidRPr="006769B2" w:rsidTr="00A83B48">
        <w:trPr>
          <w:trHeight w:val="300"/>
        </w:trPr>
        <w:tc>
          <w:tcPr>
            <w:tcW w:w="15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9B2" w:rsidRPr="006769B2" w:rsidRDefault="006769B2" w:rsidP="00F1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769B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</w:t>
            </w:r>
            <w:r w:rsidRPr="006769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9B2" w:rsidRPr="006769B2" w:rsidTr="00A83B48">
        <w:trPr>
          <w:trHeight w:val="300"/>
        </w:trPr>
        <w:tc>
          <w:tcPr>
            <w:tcW w:w="15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769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подпрограммы)</w:t>
            </w:r>
          </w:p>
        </w:tc>
      </w:tr>
    </w:tbl>
    <w:p w:rsidR="006769B2" w:rsidRPr="006769B2" w:rsidRDefault="006769B2" w:rsidP="00676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Ind w:w="91" w:type="dxa"/>
        <w:tblLook w:val="04A0"/>
      </w:tblPr>
      <w:tblGrid>
        <w:gridCol w:w="535"/>
        <w:gridCol w:w="1750"/>
        <w:gridCol w:w="1418"/>
        <w:gridCol w:w="1103"/>
        <w:gridCol w:w="1356"/>
        <w:gridCol w:w="868"/>
        <w:gridCol w:w="865"/>
        <w:gridCol w:w="865"/>
        <w:gridCol w:w="866"/>
        <w:gridCol w:w="865"/>
        <w:gridCol w:w="866"/>
        <w:gridCol w:w="1560"/>
        <w:gridCol w:w="2454"/>
      </w:tblGrid>
      <w:tr w:rsidR="006769B2" w:rsidRPr="006769B2" w:rsidTr="00A83B48">
        <w:trPr>
          <w:trHeight w:val="9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 мероприятия в текущем финансовом году, тыс. руб.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 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769B2"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769B2" w:rsidRPr="006769B2" w:rsidTr="00A83B48">
        <w:trPr>
          <w:trHeight w:val="7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B2" w:rsidRPr="006769B2" w:rsidRDefault="006769B2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B2" w:rsidRPr="006769B2" w:rsidRDefault="006769B2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B2" w:rsidRPr="006769B2" w:rsidRDefault="006769B2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B2" w:rsidRPr="006769B2" w:rsidRDefault="006769B2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B2" w:rsidRPr="006769B2" w:rsidRDefault="006769B2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B2" w:rsidRPr="006769B2" w:rsidRDefault="006769B2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B2" w:rsidRPr="006769B2" w:rsidRDefault="006769B2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B2" w:rsidRPr="006769B2" w:rsidRDefault="006769B2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9B2" w:rsidRPr="006769B2" w:rsidTr="00F24DC4">
        <w:trPr>
          <w:trHeight w:val="5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B2" w:rsidRPr="006769B2" w:rsidRDefault="006769B2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97699" w:rsidRPr="006769B2" w:rsidTr="00F24DC4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AE58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B6E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E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61397E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125 639,6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6 309,2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8 278,2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36 907,0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37 072,6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37 072,6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0B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B6E">
              <w:rPr>
                <w:rFonts w:ascii="Times New Roman" w:hAnsi="Times New Roman" w:cs="Times New Roman"/>
                <w:sz w:val="16"/>
                <w:szCs w:val="16"/>
              </w:rPr>
              <w:t>• Строительство автомобильных дорог общего пользования местного значения, с целью повышения пропускной способности улично-дорожной сети и обеспечения комфортной и безопасной транспортно-пешеходной связи территорий Кингисеппского городского поселения.</w:t>
            </w:r>
          </w:p>
        </w:tc>
      </w:tr>
      <w:tr w:rsidR="00497699" w:rsidRPr="006769B2" w:rsidTr="00F24DC4">
        <w:trPr>
          <w:trHeight w:val="122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61397E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125 639,6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6 309,2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8 278,2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36 907,0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37 072,6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37 072,6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699" w:rsidRPr="006769B2" w:rsidTr="00F24DC4">
        <w:trPr>
          <w:trHeight w:val="6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699" w:rsidRPr="006769B2" w:rsidTr="00F24DC4">
        <w:trPr>
          <w:trHeight w:val="6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699" w:rsidRPr="006769B2" w:rsidTr="00F24DC4">
        <w:trPr>
          <w:trHeight w:val="6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699" w:rsidRPr="006769B2" w:rsidTr="00F24DC4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B6E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61397E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49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125 639,6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6 309,2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8 278,2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36 907,0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37 072,6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37 072,6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951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B6E">
              <w:rPr>
                <w:rFonts w:ascii="Times New Roman" w:hAnsi="Times New Roman" w:cs="Times New Roman"/>
                <w:sz w:val="16"/>
                <w:szCs w:val="16"/>
              </w:rPr>
              <w:t>• Строительство автомобильных дорог общего пользования местного значения, с целью повышения пропускной способности улично-дорожной сети и обеспечения комфортной и безопасной транспортно-пешеходной связи территорий Кингисеппского городского поселения.</w:t>
            </w:r>
          </w:p>
        </w:tc>
      </w:tr>
      <w:tr w:rsidR="00497699" w:rsidRPr="006769B2" w:rsidTr="006B28FE">
        <w:trPr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Средства бюджета МО «Кингисеппское городское поселение»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61397E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125 639,6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0B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6 309,2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8 278,2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36 907,0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37 072,6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A8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37 072,6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Комитет ЖКХ, МКУ «Служба заказчика»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699" w:rsidRPr="006769B2" w:rsidTr="004132F2">
        <w:trPr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699" w:rsidRPr="006769B2" w:rsidTr="004132F2">
        <w:trPr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951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699" w:rsidRPr="006769B2" w:rsidTr="004132F2">
        <w:trPr>
          <w:trHeight w:val="136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497699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69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4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99" w:rsidRPr="006769B2" w:rsidRDefault="00497699" w:rsidP="0067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B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99" w:rsidRPr="006769B2" w:rsidRDefault="00497699" w:rsidP="00676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0E1A" w:rsidRPr="00347042" w:rsidRDefault="008E0E1A" w:rsidP="0044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E1A" w:rsidRPr="00347042" w:rsidSect="004468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70"/>
    <w:multiLevelType w:val="hybridMultilevel"/>
    <w:tmpl w:val="2C4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1FC2"/>
    <w:multiLevelType w:val="hybridMultilevel"/>
    <w:tmpl w:val="2A9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1C3"/>
    <w:multiLevelType w:val="hybridMultilevel"/>
    <w:tmpl w:val="E1EE0F06"/>
    <w:lvl w:ilvl="0" w:tplc="23E098F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40F07"/>
    <w:multiLevelType w:val="hybridMultilevel"/>
    <w:tmpl w:val="8D5EBC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447E"/>
    <w:multiLevelType w:val="hybridMultilevel"/>
    <w:tmpl w:val="F7FC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69EF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26D1C"/>
    <w:multiLevelType w:val="hybridMultilevel"/>
    <w:tmpl w:val="E65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BE3"/>
    <w:multiLevelType w:val="hybridMultilevel"/>
    <w:tmpl w:val="6B7A8592"/>
    <w:lvl w:ilvl="0" w:tplc="5AD896D2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D16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70B62"/>
    <w:multiLevelType w:val="hybridMultilevel"/>
    <w:tmpl w:val="CA48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F670E"/>
    <w:multiLevelType w:val="hybridMultilevel"/>
    <w:tmpl w:val="9C4C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D1FAE"/>
    <w:multiLevelType w:val="hybridMultilevel"/>
    <w:tmpl w:val="00EA92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D322E2"/>
    <w:multiLevelType w:val="hybridMultilevel"/>
    <w:tmpl w:val="EC3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D1EA1"/>
    <w:multiLevelType w:val="hybridMultilevel"/>
    <w:tmpl w:val="3BAA589E"/>
    <w:lvl w:ilvl="0" w:tplc="97D434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347042"/>
    <w:rsid w:val="00020385"/>
    <w:rsid w:val="0002108A"/>
    <w:rsid w:val="00022A06"/>
    <w:rsid w:val="00036C66"/>
    <w:rsid w:val="0004097F"/>
    <w:rsid w:val="00073A29"/>
    <w:rsid w:val="000B46AA"/>
    <w:rsid w:val="000C3868"/>
    <w:rsid w:val="000F0C1E"/>
    <w:rsid w:val="000F3910"/>
    <w:rsid w:val="00107BF4"/>
    <w:rsid w:val="00121CE0"/>
    <w:rsid w:val="0012553D"/>
    <w:rsid w:val="00145E3B"/>
    <w:rsid w:val="0015076A"/>
    <w:rsid w:val="00181428"/>
    <w:rsid w:val="0019061B"/>
    <w:rsid w:val="001A4D56"/>
    <w:rsid w:val="001C207E"/>
    <w:rsid w:val="001C2F8F"/>
    <w:rsid w:val="001C5D05"/>
    <w:rsid w:val="002157EE"/>
    <w:rsid w:val="00217A02"/>
    <w:rsid w:val="00243E36"/>
    <w:rsid w:val="002651BA"/>
    <w:rsid w:val="00273E96"/>
    <w:rsid w:val="0027770A"/>
    <w:rsid w:val="00282714"/>
    <w:rsid w:val="00283871"/>
    <w:rsid w:val="002846D0"/>
    <w:rsid w:val="00285D09"/>
    <w:rsid w:val="00297741"/>
    <w:rsid w:val="002A330F"/>
    <w:rsid w:val="002B246B"/>
    <w:rsid w:val="002B33B9"/>
    <w:rsid w:val="002C1F82"/>
    <w:rsid w:val="002C606B"/>
    <w:rsid w:val="002D3B6D"/>
    <w:rsid w:val="002E7DF9"/>
    <w:rsid w:val="002F0B81"/>
    <w:rsid w:val="002F6DF9"/>
    <w:rsid w:val="0030248D"/>
    <w:rsid w:val="00316977"/>
    <w:rsid w:val="0033423A"/>
    <w:rsid w:val="00336F5A"/>
    <w:rsid w:val="00346930"/>
    <w:rsid w:val="00347042"/>
    <w:rsid w:val="0034710D"/>
    <w:rsid w:val="00361480"/>
    <w:rsid w:val="00365D38"/>
    <w:rsid w:val="00366F05"/>
    <w:rsid w:val="003857F1"/>
    <w:rsid w:val="003C3F8B"/>
    <w:rsid w:val="003D0363"/>
    <w:rsid w:val="004052BF"/>
    <w:rsid w:val="004132F2"/>
    <w:rsid w:val="0042211A"/>
    <w:rsid w:val="004225C0"/>
    <w:rsid w:val="00424C2D"/>
    <w:rsid w:val="00425832"/>
    <w:rsid w:val="0042596A"/>
    <w:rsid w:val="004322B3"/>
    <w:rsid w:val="00437F7D"/>
    <w:rsid w:val="0044144C"/>
    <w:rsid w:val="00446809"/>
    <w:rsid w:val="0045757F"/>
    <w:rsid w:val="0048082C"/>
    <w:rsid w:val="00483D25"/>
    <w:rsid w:val="00496BFF"/>
    <w:rsid w:val="00497699"/>
    <w:rsid w:val="004A2DE4"/>
    <w:rsid w:val="004D2272"/>
    <w:rsid w:val="00517D3B"/>
    <w:rsid w:val="00526BD4"/>
    <w:rsid w:val="005529C7"/>
    <w:rsid w:val="00560638"/>
    <w:rsid w:val="0056687A"/>
    <w:rsid w:val="00571636"/>
    <w:rsid w:val="00573340"/>
    <w:rsid w:val="00585A7D"/>
    <w:rsid w:val="00590FE1"/>
    <w:rsid w:val="005A1669"/>
    <w:rsid w:val="005A4D8B"/>
    <w:rsid w:val="005A77B1"/>
    <w:rsid w:val="005B240E"/>
    <w:rsid w:val="005C5340"/>
    <w:rsid w:val="005C5D3F"/>
    <w:rsid w:val="005D2334"/>
    <w:rsid w:val="005D57B8"/>
    <w:rsid w:val="005D652D"/>
    <w:rsid w:val="005F4142"/>
    <w:rsid w:val="006018E7"/>
    <w:rsid w:val="0061397E"/>
    <w:rsid w:val="00621714"/>
    <w:rsid w:val="00635AB6"/>
    <w:rsid w:val="00646F8E"/>
    <w:rsid w:val="0065351E"/>
    <w:rsid w:val="006560DA"/>
    <w:rsid w:val="006769B2"/>
    <w:rsid w:val="00682597"/>
    <w:rsid w:val="006848D3"/>
    <w:rsid w:val="00684FE4"/>
    <w:rsid w:val="00695935"/>
    <w:rsid w:val="006A78BE"/>
    <w:rsid w:val="006B1F12"/>
    <w:rsid w:val="006B28FE"/>
    <w:rsid w:val="006B5311"/>
    <w:rsid w:val="006D5AE1"/>
    <w:rsid w:val="006D7F84"/>
    <w:rsid w:val="006E1B09"/>
    <w:rsid w:val="006F11CE"/>
    <w:rsid w:val="006F59E6"/>
    <w:rsid w:val="00702A92"/>
    <w:rsid w:val="00703703"/>
    <w:rsid w:val="00707AF7"/>
    <w:rsid w:val="00711A70"/>
    <w:rsid w:val="007150C2"/>
    <w:rsid w:val="00720867"/>
    <w:rsid w:val="007252A9"/>
    <w:rsid w:val="0073255B"/>
    <w:rsid w:val="00735912"/>
    <w:rsid w:val="00745CCE"/>
    <w:rsid w:val="00751B56"/>
    <w:rsid w:val="0075295B"/>
    <w:rsid w:val="0076109D"/>
    <w:rsid w:val="00761717"/>
    <w:rsid w:val="0076466B"/>
    <w:rsid w:val="007A0526"/>
    <w:rsid w:val="007A3B1D"/>
    <w:rsid w:val="0083522F"/>
    <w:rsid w:val="00837509"/>
    <w:rsid w:val="0086066D"/>
    <w:rsid w:val="00862C07"/>
    <w:rsid w:val="008711DB"/>
    <w:rsid w:val="008B1E54"/>
    <w:rsid w:val="008B6870"/>
    <w:rsid w:val="008D7F74"/>
    <w:rsid w:val="008E0E1A"/>
    <w:rsid w:val="008F3EBF"/>
    <w:rsid w:val="008F70B0"/>
    <w:rsid w:val="00914EF4"/>
    <w:rsid w:val="00951076"/>
    <w:rsid w:val="00954E85"/>
    <w:rsid w:val="009C5013"/>
    <w:rsid w:val="009D0563"/>
    <w:rsid w:val="009D52A4"/>
    <w:rsid w:val="009E673D"/>
    <w:rsid w:val="009E6E79"/>
    <w:rsid w:val="009F3A66"/>
    <w:rsid w:val="00A0175D"/>
    <w:rsid w:val="00A019EA"/>
    <w:rsid w:val="00A135C3"/>
    <w:rsid w:val="00A151FA"/>
    <w:rsid w:val="00A2346D"/>
    <w:rsid w:val="00A413DE"/>
    <w:rsid w:val="00A42D6D"/>
    <w:rsid w:val="00A51102"/>
    <w:rsid w:val="00A62496"/>
    <w:rsid w:val="00A72F4D"/>
    <w:rsid w:val="00A83B48"/>
    <w:rsid w:val="00A9146F"/>
    <w:rsid w:val="00AB00F2"/>
    <w:rsid w:val="00AB3FD3"/>
    <w:rsid w:val="00AD5C87"/>
    <w:rsid w:val="00AE067C"/>
    <w:rsid w:val="00AE582A"/>
    <w:rsid w:val="00B2596B"/>
    <w:rsid w:val="00B30DF2"/>
    <w:rsid w:val="00B31DEA"/>
    <w:rsid w:val="00B64C22"/>
    <w:rsid w:val="00B655EA"/>
    <w:rsid w:val="00B74EF7"/>
    <w:rsid w:val="00B91842"/>
    <w:rsid w:val="00B95057"/>
    <w:rsid w:val="00B96DD4"/>
    <w:rsid w:val="00BA393D"/>
    <w:rsid w:val="00BB1D22"/>
    <w:rsid w:val="00BB3EB9"/>
    <w:rsid w:val="00BC3545"/>
    <w:rsid w:val="00BC50C1"/>
    <w:rsid w:val="00BD350D"/>
    <w:rsid w:val="00BD5628"/>
    <w:rsid w:val="00BD7E3C"/>
    <w:rsid w:val="00C00783"/>
    <w:rsid w:val="00C11789"/>
    <w:rsid w:val="00C17D3E"/>
    <w:rsid w:val="00C21421"/>
    <w:rsid w:val="00C30E23"/>
    <w:rsid w:val="00C51C36"/>
    <w:rsid w:val="00C86D99"/>
    <w:rsid w:val="00CA066C"/>
    <w:rsid w:val="00CE4EF6"/>
    <w:rsid w:val="00D0043E"/>
    <w:rsid w:val="00D22B88"/>
    <w:rsid w:val="00D267DB"/>
    <w:rsid w:val="00D30FD4"/>
    <w:rsid w:val="00D319C5"/>
    <w:rsid w:val="00D43820"/>
    <w:rsid w:val="00D509E9"/>
    <w:rsid w:val="00D549F0"/>
    <w:rsid w:val="00D5653E"/>
    <w:rsid w:val="00D863FB"/>
    <w:rsid w:val="00D9288A"/>
    <w:rsid w:val="00D9574D"/>
    <w:rsid w:val="00DA0F6C"/>
    <w:rsid w:val="00DA3EDA"/>
    <w:rsid w:val="00DA55D0"/>
    <w:rsid w:val="00DB7265"/>
    <w:rsid w:val="00DC2EA0"/>
    <w:rsid w:val="00DE2951"/>
    <w:rsid w:val="00E129F2"/>
    <w:rsid w:val="00E14F56"/>
    <w:rsid w:val="00E15A15"/>
    <w:rsid w:val="00E32477"/>
    <w:rsid w:val="00E4415B"/>
    <w:rsid w:val="00E527A2"/>
    <w:rsid w:val="00E6610C"/>
    <w:rsid w:val="00E72939"/>
    <w:rsid w:val="00E761AB"/>
    <w:rsid w:val="00E822AC"/>
    <w:rsid w:val="00E9635B"/>
    <w:rsid w:val="00EA29E3"/>
    <w:rsid w:val="00EC009A"/>
    <w:rsid w:val="00EC5BEA"/>
    <w:rsid w:val="00ED177D"/>
    <w:rsid w:val="00EE1944"/>
    <w:rsid w:val="00EE3A70"/>
    <w:rsid w:val="00EE6FCB"/>
    <w:rsid w:val="00F16B6E"/>
    <w:rsid w:val="00F24DC4"/>
    <w:rsid w:val="00F27D5D"/>
    <w:rsid w:val="00F27F41"/>
    <w:rsid w:val="00F3176E"/>
    <w:rsid w:val="00F5615C"/>
    <w:rsid w:val="00F6489B"/>
    <w:rsid w:val="00F72F66"/>
    <w:rsid w:val="00FC16E7"/>
    <w:rsid w:val="00FD391C"/>
    <w:rsid w:val="00FD7791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C2EA0"/>
    <w:rPr>
      <w:b/>
      <w:bCs/>
    </w:rPr>
  </w:style>
  <w:style w:type="paragraph" w:customStyle="1" w:styleId="ConsPlusNormal">
    <w:name w:val="ConsPlusNormal"/>
    <w:rsid w:val="00DC2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a"/>
    <w:rsid w:val="00D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346D"/>
    <w:pPr>
      <w:ind w:left="720"/>
      <w:contextualSpacing/>
    </w:pPr>
  </w:style>
  <w:style w:type="paragraph" w:customStyle="1" w:styleId="consnonformat">
    <w:name w:val="consnonformat"/>
    <w:basedOn w:val="a"/>
    <w:rsid w:val="008E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rsid w:val="008E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29</Pages>
  <Words>6261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Sergei.Novinsky</dc:creator>
  <cp:lastModifiedBy>Tatyana.Shay</cp:lastModifiedBy>
  <cp:revision>167</cp:revision>
  <cp:lastPrinted>2017-01-16T16:05:00Z</cp:lastPrinted>
  <dcterms:created xsi:type="dcterms:W3CDTF">2016-03-18T09:15:00Z</dcterms:created>
  <dcterms:modified xsi:type="dcterms:W3CDTF">2017-01-16T16:23:00Z</dcterms:modified>
</cp:coreProperties>
</file>