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A3" w:rsidRPr="009F0D19" w:rsidRDefault="00F707A3" w:rsidP="00F707A3">
      <w:pPr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F0D19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Нормативно-правовые акты, регламентирующие осуществление муниципального жилищного контроля</w:t>
      </w:r>
    </w:p>
    <w:p w:rsidR="00F707A3" w:rsidRDefault="00F707A3" w:rsidP="00F707A3">
      <w:pPr>
        <w:spacing w:before="225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F0D1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Жилищный кодекс Российской Федерации от 29.1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2.2004 N 188-ФЗ (в редакции от 12.07</w:t>
      </w:r>
      <w:r w:rsidRPr="009F0D1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.202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9F0D1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</w:t>
      </w:r>
      <w:hyperlink r:id="rId4" w:history="1">
        <w:r w:rsidRPr="00C845AE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http://ips.pravo.gov.ru:8080/document/253/</w:t>
        </w:r>
      </w:hyperlink>
      <w:r w:rsidRPr="009F0D1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F707A3" w:rsidRPr="002353B4" w:rsidRDefault="00F707A3" w:rsidP="00F707A3">
      <w:pPr>
        <w:spacing w:after="0" w:line="240" w:lineRule="auto"/>
        <w:rPr>
          <w:rStyle w:val="a3"/>
          <w:rFonts w:ascii="Arial" w:eastAsia="Times New Roman" w:hAnsi="Arial" w:cs="Arial"/>
          <w:sz w:val="18"/>
          <w:szCs w:val="18"/>
          <w:lang w:eastAsia="ru-RU"/>
        </w:rPr>
      </w:pPr>
      <w:r w:rsidRPr="002353B4">
        <w:rPr>
          <w:rStyle w:val="a3"/>
          <w:rFonts w:ascii="Arial" w:eastAsia="Times New Roman" w:hAnsi="Arial" w:cs="Arial"/>
          <w:sz w:val="18"/>
          <w:szCs w:val="18"/>
          <w:lang w:eastAsia="ru-RU"/>
        </w:rPr>
        <w:t>http://www.consultant.ru/document/cons_doc_LAW_51057/</w:t>
      </w:r>
    </w:p>
    <w:p w:rsidR="00F707A3" w:rsidRPr="00EC5507" w:rsidRDefault="00F707A3" w:rsidP="00F707A3">
      <w:pPr>
        <w:spacing w:before="225" w:after="0" w:line="240" w:lineRule="auto"/>
        <w:rPr>
          <w:rFonts w:ascii="Arial" w:eastAsia="Times New Roman" w:hAnsi="Arial" w:cs="Arial"/>
          <w:color w:val="0000FF"/>
          <w:sz w:val="18"/>
          <w:u w:val="single"/>
          <w:lang w:eastAsia="ru-RU"/>
        </w:rPr>
      </w:pP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EC5507">
        <w:t xml:space="preserve"> </w:t>
      </w:r>
      <w:r w:rsidRPr="00EC55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Федеральный закон от 31.07.20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 N 248-ФЗ</w:t>
      </w:r>
      <w:r w:rsidRPr="00EC55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Pr="00EC55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государственном контроле (надзоре) и муниципальном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контроле в Российской Федерации»</w:t>
      </w:r>
      <w:r w:rsidRPr="00EC55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редакции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06.12</w:t>
      </w: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.202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EC55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  <w:r w:rsidRPr="00EC5507">
        <w:t xml:space="preserve"> </w:t>
      </w:r>
      <w:hyperlink r:id="rId5" w:history="1">
        <w:r w:rsidRPr="00EA43A0">
          <w:rPr>
            <w:rStyle w:val="a3"/>
            <w:rFonts w:ascii="Arial" w:eastAsia="Times New Roman" w:hAnsi="Arial" w:cs="Arial"/>
            <w:sz w:val="18"/>
            <w:lang w:eastAsia="ru-RU"/>
          </w:rPr>
          <w:t>http://publication.pravo.gov.ru/Document/View/0001202007310018</w:t>
        </w:r>
      </w:hyperlink>
    </w:p>
    <w:p w:rsidR="00F707A3" w:rsidRDefault="00F707A3" w:rsidP="00F707A3">
      <w:pPr>
        <w:spacing w:after="225" w:line="240" w:lineRule="auto"/>
        <w:rPr>
          <w:rFonts w:ascii="Arial" w:eastAsia="Times New Roman" w:hAnsi="Arial" w:cs="Arial"/>
          <w:color w:val="0000FF"/>
          <w:sz w:val="18"/>
          <w:u w:val="single"/>
          <w:lang w:eastAsia="ru-RU"/>
        </w:rPr>
      </w:pPr>
      <w:hyperlink r:id="rId6" w:history="1">
        <w:r w:rsidRPr="00EA43A0">
          <w:rPr>
            <w:rStyle w:val="a3"/>
            <w:rFonts w:ascii="Arial" w:eastAsia="Times New Roman" w:hAnsi="Arial" w:cs="Arial"/>
            <w:sz w:val="18"/>
            <w:lang w:eastAsia="ru-RU"/>
          </w:rPr>
          <w:t>http://www.consultant.ru/document/cons_doc_LAW_358750/</w:t>
        </w:r>
      </w:hyperlink>
    </w:p>
    <w:p w:rsidR="00F707A3" w:rsidRDefault="00F707A3" w:rsidP="00F707A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Федеральный закон от 06.10.2003 N 131-ФЗ «Об общих принципах организации местного самоуправления в Россий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ской Федерации» (в редакции от 30</w:t>
      </w: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</w:t>
      </w: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.202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F707A3" w:rsidRDefault="00F707A3" w:rsidP="00F707A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hyperlink r:id="rId7" w:history="1">
        <w:r w:rsidRPr="00CD68E2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http://ips.pravo.gov.ru:8080/document/312/</w:t>
        </w:r>
      </w:hyperlink>
      <w:r w:rsidRPr="00CD68E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F707A3" w:rsidRPr="00057A14" w:rsidRDefault="00F707A3" w:rsidP="00F707A3">
      <w:pPr>
        <w:spacing w:after="225" w:line="240" w:lineRule="auto"/>
        <w:rPr>
          <w:rFonts w:ascii="Arial" w:eastAsia="Times New Roman" w:hAnsi="Arial" w:cs="Arial"/>
          <w:color w:val="0000FF"/>
          <w:sz w:val="18"/>
          <w:u w:val="single"/>
          <w:lang w:eastAsia="ru-RU"/>
        </w:rPr>
      </w:pPr>
      <w:r w:rsidRPr="00057A14">
        <w:rPr>
          <w:rFonts w:ascii="Arial" w:eastAsia="Times New Roman" w:hAnsi="Arial" w:cs="Arial"/>
          <w:color w:val="0000FF"/>
          <w:sz w:val="18"/>
          <w:u w:val="single"/>
          <w:lang w:eastAsia="ru-RU"/>
        </w:rPr>
        <w:t>http://www.consultant.ru/document/cons_doc_LAW_44571/</w:t>
      </w:r>
    </w:p>
    <w:p w:rsidR="00CF3D98" w:rsidRDefault="00CF3D98"/>
    <w:sectPr w:rsidR="00CF3D98" w:rsidSect="00CF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07A3"/>
    <w:rsid w:val="00280D6F"/>
    <w:rsid w:val="00CF3D98"/>
    <w:rsid w:val="00F7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7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ps.pravo.gov.ru:8080/document/31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8750/" TargetMode="External"/><Relationship Id="rId5" Type="http://schemas.openxmlformats.org/officeDocument/2006/relationships/hyperlink" Target="http://publication.pravo.gov.ru/Document/View/0001202007310018" TargetMode="External"/><Relationship Id="rId4" Type="http://schemas.openxmlformats.org/officeDocument/2006/relationships/hyperlink" Target="http://ips.pravo.gov.ru:8080/document/25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gkh6</cp:lastModifiedBy>
  <cp:revision>1</cp:revision>
  <dcterms:created xsi:type="dcterms:W3CDTF">2022-08-16T08:15:00Z</dcterms:created>
  <dcterms:modified xsi:type="dcterms:W3CDTF">2022-08-16T08:15:00Z</dcterms:modified>
</cp:coreProperties>
</file>