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56" w:rsidRPr="008E408C" w:rsidRDefault="0026591A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СОГЛАСИЕ</w:t>
      </w:r>
    </w:p>
    <w:p w:rsidR="00C64856" w:rsidRPr="008E408C" w:rsidRDefault="00C64856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8E408C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 xml:space="preserve">на установку и эксплуатацию </w:t>
      </w:r>
      <w:r w:rsidR="004469FC" w:rsidRPr="00DE555B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информационной</w:t>
      </w:r>
      <w:r w:rsidRPr="00DE555B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 xml:space="preserve"> </w:t>
      </w:r>
      <w:r w:rsidR="0026591A" w:rsidRPr="00DE555B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вывески</w:t>
      </w:r>
    </w:p>
    <w:p w:rsidR="00C64856" w:rsidRDefault="00C64856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8E408C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на частной собственности</w:t>
      </w:r>
    </w:p>
    <w:p w:rsidR="0026591A" w:rsidRDefault="0026591A" w:rsidP="00C01EE3">
      <w:pPr>
        <w:suppressAutoHyphens w:val="0"/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</w:p>
    <w:p w:rsidR="0026591A" w:rsidRDefault="00916980" w:rsidP="00916980">
      <w:pPr>
        <w:suppressAutoHyphens w:val="0"/>
        <w:overflowPunct/>
        <w:autoSpaceDE/>
        <w:jc w:val="right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  <w:r w:rsidRPr="00916980">
        <w:rPr>
          <w:rFonts w:ascii="Times New Roman" w:eastAsia="Andale Sans UI" w:hAnsi="Times New Roman"/>
          <w:bCs/>
          <w:sz w:val="24"/>
          <w:szCs w:val="24"/>
          <w:lang w:eastAsia="en-US" w:bidi="en-US"/>
        </w:rPr>
        <w:t xml:space="preserve">от </w:t>
      </w:r>
      <w:r w:rsidRPr="00916980">
        <w:rPr>
          <w:rFonts w:ascii="Times New Roman" w:eastAsia="Andale Sans UI" w:hAnsi="Times New Roman"/>
          <w:bCs/>
          <w:sz w:val="24"/>
          <w:szCs w:val="24"/>
          <w:highlight w:val="yellow"/>
          <w:lang w:eastAsia="en-US" w:bidi="en-US"/>
        </w:rPr>
        <w:t>00.00.202</w:t>
      </w:r>
      <w:r w:rsidR="00533F65">
        <w:rPr>
          <w:rFonts w:ascii="Times New Roman" w:eastAsia="Andale Sans UI" w:hAnsi="Times New Roman"/>
          <w:bCs/>
          <w:sz w:val="24"/>
          <w:szCs w:val="24"/>
          <w:highlight w:val="yellow"/>
          <w:lang w:eastAsia="en-US" w:bidi="en-US"/>
        </w:rPr>
        <w:t>4</w:t>
      </w:r>
      <w:r w:rsidRPr="00916980">
        <w:rPr>
          <w:rFonts w:ascii="Times New Roman" w:eastAsia="Andale Sans UI" w:hAnsi="Times New Roman"/>
          <w:bCs/>
          <w:sz w:val="24"/>
          <w:szCs w:val="24"/>
          <w:highlight w:val="yellow"/>
          <w:lang w:eastAsia="en-US" w:bidi="en-US"/>
        </w:rPr>
        <w:t xml:space="preserve"> г.</w:t>
      </w:r>
    </w:p>
    <w:p w:rsidR="00916980" w:rsidRDefault="00916980" w:rsidP="00916980">
      <w:pPr>
        <w:suppressAutoHyphens w:val="0"/>
        <w:overflowPunct/>
        <w:autoSpaceDE/>
        <w:jc w:val="right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</w:p>
    <w:p w:rsidR="00916980" w:rsidRPr="00916980" w:rsidRDefault="00916980" w:rsidP="00916980">
      <w:pPr>
        <w:suppressAutoHyphens w:val="0"/>
        <w:overflowPunct/>
        <w:autoSpaceDE/>
        <w:jc w:val="right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Выдано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ИП «Заявитель»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(кому)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16980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на присоединение к 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стене / крыше / козырьку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здания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(вписать нужное)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ab/>
      </w: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расположенному по адресу:</w:t>
      </w:r>
      <w:r w:rsidR="00533F65" w:rsidRPr="00533F65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 </w:t>
      </w:r>
      <w:r w:rsidR="00533F65" w:rsidRP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г. Кингисепп, пр. </w:t>
      </w:r>
      <w:r w:rsidR="00DE555B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К</w:t>
      </w:r>
      <w:bookmarkStart w:id="0" w:name="_GoBack"/>
      <w:bookmarkEnd w:id="0"/>
      <w:r w:rsidR="00533F65" w:rsidRP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арла Маркса, д. 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(вид имущества, адрес расположения)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объекта информаци</w:t>
      </w:r>
      <w:r w:rsidR="0091698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онной вывески</w:t>
      </w: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объёмные световые буквы</w:t>
      </w:r>
      <w:r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ind w:left="3540" w:firstLine="708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(тип конструкции)</w:t>
      </w: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размером </w:t>
      </w:r>
      <w:r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х</w:t>
      </w:r>
      <w:r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мм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 xml:space="preserve">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3553A2" w:rsidRPr="0026591A" w:rsidRDefault="003553A2" w:rsidP="003553A2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на срок </w:t>
      </w:r>
      <w:r w:rsidRPr="003553A2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5 лет</w:t>
      </w:r>
      <w:r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Указанное имущество принадлежит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ООО «Собственник имущества»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ind w:left="2124" w:firstLine="708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(кому)</w:t>
      </w:r>
    </w:p>
    <w:p w:rsid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на основании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права собственности (выписка из Единого государственного реестра</w:t>
      </w:r>
      <w:r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недвижимости № 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: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: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: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000 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от 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.0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.</w:t>
      </w:r>
      <w:r w:rsidR="00533F65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0000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 г.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  <w:tab/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ind w:left="2124" w:firstLine="708"/>
        <w:contextualSpacing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(документ о праве собственности)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16980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Согласие выдано</w:t>
      </w:r>
      <w:r w:rsidR="0091698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</w:p>
    <w:p w:rsidR="0026591A" w:rsidRPr="0026591A" w:rsidRDefault="0026591A" w:rsidP="00916980">
      <w:pPr>
        <w:widowControl/>
        <w:tabs>
          <w:tab w:val="left" w:pos="9638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генеральным директором ООО «</w:t>
      </w:r>
      <w:r w:rsidR="00916980"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Собственник имущества</w:t>
      </w:r>
      <w:r w:rsidRPr="0026591A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 xml:space="preserve">» </w:t>
      </w:r>
      <w:r w:rsidR="00DF5323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Петров Пётр Петрович</w:t>
      </w:r>
      <w:r w:rsidR="00916980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ab/>
      </w:r>
    </w:p>
    <w:p w:rsidR="0026591A" w:rsidRPr="0026591A" w:rsidRDefault="0026591A" w:rsidP="00916980">
      <w:pPr>
        <w:widowControl/>
        <w:suppressAutoHyphens w:val="0"/>
        <w:overflowPunct/>
        <w:autoSpaceDE/>
        <w:autoSpaceDN/>
        <w:spacing w:after="200"/>
        <w:contextualSpacing/>
        <w:jc w:val="center"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(ФИО, должность)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916980">
      <w:pPr>
        <w:widowControl/>
        <w:suppressAutoHyphens w:val="0"/>
        <w:overflowPunct/>
        <w:autoSpaceDE/>
        <w:autoSpaceDN/>
        <w:spacing w:after="200"/>
        <w:contextualSpacing/>
        <w:jc w:val="right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</w:t>
      </w:r>
      <w:r w:rsidR="00916980" w:rsidRPr="00916980">
        <w:rPr>
          <w:rFonts w:ascii="Times New Roman" w:eastAsiaTheme="minorHAnsi" w:hAnsi="Times New Roman"/>
          <w:i/>
          <w:kern w:val="0"/>
          <w:sz w:val="24"/>
          <w:szCs w:val="24"/>
          <w:lang w:eastAsia="en-US"/>
        </w:rPr>
        <w:t xml:space="preserve">   </w:t>
      </w:r>
      <w:r w:rsidR="00916980">
        <w:rPr>
          <w:rFonts w:ascii="Times New Roman" w:eastAsiaTheme="minorHAnsi" w:hAnsi="Times New Roman"/>
          <w:i/>
          <w:kern w:val="0"/>
          <w:sz w:val="24"/>
          <w:szCs w:val="24"/>
          <w:highlight w:val="yellow"/>
          <w:u w:val="single"/>
          <w:lang w:eastAsia="en-US"/>
        </w:rPr>
        <w:t>П. П. Петров</w:t>
      </w:r>
    </w:p>
    <w:p w:rsidR="0026591A" w:rsidRPr="0026591A" w:rsidRDefault="0026591A" w:rsidP="00916980">
      <w:pPr>
        <w:widowControl/>
        <w:suppressAutoHyphens w:val="0"/>
        <w:overflowPunct/>
        <w:autoSpaceDE/>
        <w:autoSpaceDN/>
        <w:spacing w:after="200"/>
        <w:ind w:left="6663"/>
        <w:contextualSpacing/>
        <w:textAlignment w:val="auto"/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</w:pP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(подп</w:t>
      </w:r>
      <w:r w:rsidR="00916980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softHyphen/>
      </w:r>
      <w:r w:rsidR="00916980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softHyphen/>
      </w:r>
      <w:r w:rsidRPr="0026591A">
        <w:rPr>
          <w:rFonts w:ascii="Times New Roman" w:eastAsiaTheme="minorHAnsi" w:hAnsi="Times New Roman"/>
          <w:i/>
          <w:kern w:val="0"/>
          <w:sz w:val="20"/>
          <w:szCs w:val="20"/>
          <w:lang w:eastAsia="en-US"/>
        </w:rPr>
        <w:t>ись)</w:t>
      </w:r>
    </w:p>
    <w:p w:rsidR="0026591A" w:rsidRPr="0026591A" w:rsidRDefault="0026591A" w:rsidP="0026591A">
      <w:pPr>
        <w:widowControl/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26591A">
      <w:pPr>
        <w:widowControl/>
        <w:tabs>
          <w:tab w:val="left" w:pos="5954"/>
        </w:tabs>
        <w:suppressAutoHyphens w:val="0"/>
        <w:overflowPunct/>
        <w:autoSpaceDE/>
        <w:autoSpaceDN/>
        <w:spacing w:after="200"/>
        <w:contextualSpacing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26591A" w:rsidRPr="0026591A" w:rsidRDefault="0026591A" w:rsidP="00916980">
      <w:pPr>
        <w:widowControl/>
        <w:tabs>
          <w:tab w:val="left" w:pos="5954"/>
        </w:tabs>
        <w:suppressAutoHyphens w:val="0"/>
        <w:overflowPunct/>
        <w:autoSpaceDE/>
        <w:autoSpaceDN/>
        <w:spacing w:after="200"/>
        <w:ind w:left="5245"/>
        <w:contextualSpacing/>
        <w:jc w:val="both"/>
        <w:textAlignment w:val="auto"/>
        <w:rPr>
          <w:rFonts w:ascii="Times New Roman" w:eastAsiaTheme="minorHAnsi" w:hAnsi="Times New Roman"/>
          <w:i/>
          <w:kern w:val="0"/>
          <w:sz w:val="24"/>
          <w:szCs w:val="24"/>
          <w:u w:val="single"/>
          <w:lang w:eastAsia="en-US"/>
        </w:rPr>
      </w:pPr>
      <w:r w:rsidRPr="0026591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М.П</w:t>
      </w:r>
    </w:p>
    <w:sectPr w:rsidR="0026591A" w:rsidRPr="0026591A" w:rsidSect="00C01EE3"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889" w:rsidRDefault="008A3889" w:rsidP="00616583">
      <w:r>
        <w:separator/>
      </w:r>
    </w:p>
  </w:endnote>
  <w:endnote w:type="continuationSeparator" w:id="0">
    <w:p w:rsidR="008A3889" w:rsidRDefault="008A3889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889" w:rsidRDefault="008A3889" w:rsidP="00616583">
      <w:r>
        <w:separator/>
      </w:r>
    </w:p>
  </w:footnote>
  <w:footnote w:type="continuationSeparator" w:id="0">
    <w:p w:rsidR="008A3889" w:rsidRDefault="008A3889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E1F06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9"/>
  </w:num>
  <w:num w:numId="5">
    <w:abstractNumId w:val="28"/>
  </w:num>
  <w:num w:numId="6">
    <w:abstractNumId w:val="26"/>
  </w:num>
  <w:num w:numId="7">
    <w:abstractNumId w:val="18"/>
  </w:num>
  <w:num w:numId="8">
    <w:abstractNumId w:val="2"/>
  </w:num>
  <w:num w:numId="9">
    <w:abstractNumId w:val="20"/>
  </w:num>
  <w:num w:numId="10">
    <w:abstractNumId w:val="25"/>
  </w:num>
  <w:num w:numId="11">
    <w:abstractNumId w:val="21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23"/>
  </w:num>
  <w:num w:numId="23">
    <w:abstractNumId w:val="7"/>
  </w:num>
  <w:num w:numId="24">
    <w:abstractNumId w:val="17"/>
  </w:num>
  <w:num w:numId="25">
    <w:abstractNumId w:val="1"/>
  </w:num>
  <w:num w:numId="26">
    <w:abstractNumId w:val="29"/>
  </w:num>
  <w:num w:numId="27">
    <w:abstractNumId w:val="27"/>
  </w:num>
  <w:num w:numId="28">
    <w:abstractNumId w:val="12"/>
  </w:num>
  <w:num w:numId="29">
    <w:abstractNumId w:val="5"/>
  </w:num>
  <w:num w:numId="30">
    <w:abstractNumId w:val="3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26"/>
    <w:rsid w:val="000006C4"/>
    <w:rsid w:val="00002F61"/>
    <w:rsid w:val="00010208"/>
    <w:rsid w:val="000118C8"/>
    <w:rsid w:val="00024CD7"/>
    <w:rsid w:val="0003199F"/>
    <w:rsid w:val="00037270"/>
    <w:rsid w:val="0004293D"/>
    <w:rsid w:val="00052908"/>
    <w:rsid w:val="000625A2"/>
    <w:rsid w:val="00067176"/>
    <w:rsid w:val="0006776C"/>
    <w:rsid w:val="00074304"/>
    <w:rsid w:val="00084D10"/>
    <w:rsid w:val="00087E58"/>
    <w:rsid w:val="000A21E8"/>
    <w:rsid w:val="000B1394"/>
    <w:rsid w:val="000B3186"/>
    <w:rsid w:val="000B4C30"/>
    <w:rsid w:val="000C39AB"/>
    <w:rsid w:val="000C40FE"/>
    <w:rsid w:val="000C5972"/>
    <w:rsid w:val="000D25BF"/>
    <w:rsid w:val="000D2B37"/>
    <w:rsid w:val="000D4315"/>
    <w:rsid w:val="000D59C0"/>
    <w:rsid w:val="000E21EE"/>
    <w:rsid w:val="000E62D4"/>
    <w:rsid w:val="000E66D9"/>
    <w:rsid w:val="000E6812"/>
    <w:rsid w:val="000F0B6A"/>
    <w:rsid w:val="000F60CD"/>
    <w:rsid w:val="000F6227"/>
    <w:rsid w:val="000F7844"/>
    <w:rsid w:val="0010062D"/>
    <w:rsid w:val="00104BAF"/>
    <w:rsid w:val="001106A1"/>
    <w:rsid w:val="00112227"/>
    <w:rsid w:val="00113DD9"/>
    <w:rsid w:val="0012084D"/>
    <w:rsid w:val="00124661"/>
    <w:rsid w:val="001264D6"/>
    <w:rsid w:val="00127308"/>
    <w:rsid w:val="0013620C"/>
    <w:rsid w:val="00144873"/>
    <w:rsid w:val="00145540"/>
    <w:rsid w:val="0014554A"/>
    <w:rsid w:val="0015037B"/>
    <w:rsid w:val="00150E91"/>
    <w:rsid w:val="00152063"/>
    <w:rsid w:val="00154013"/>
    <w:rsid w:val="00160B09"/>
    <w:rsid w:val="00162F49"/>
    <w:rsid w:val="00166069"/>
    <w:rsid w:val="001730C9"/>
    <w:rsid w:val="0017457E"/>
    <w:rsid w:val="0017604F"/>
    <w:rsid w:val="0018033B"/>
    <w:rsid w:val="001804A0"/>
    <w:rsid w:val="00182829"/>
    <w:rsid w:val="001A6093"/>
    <w:rsid w:val="001B44B9"/>
    <w:rsid w:val="001B69D7"/>
    <w:rsid w:val="001B6A76"/>
    <w:rsid w:val="001C1DE5"/>
    <w:rsid w:val="001D661B"/>
    <w:rsid w:val="001E08DE"/>
    <w:rsid w:val="001E2EAA"/>
    <w:rsid w:val="001E59D6"/>
    <w:rsid w:val="001E72E8"/>
    <w:rsid w:val="001F2B5F"/>
    <w:rsid w:val="00202674"/>
    <w:rsid w:val="0021396B"/>
    <w:rsid w:val="00213FC4"/>
    <w:rsid w:val="002245E7"/>
    <w:rsid w:val="00233CC7"/>
    <w:rsid w:val="00234D19"/>
    <w:rsid w:val="00236E61"/>
    <w:rsid w:val="002455FD"/>
    <w:rsid w:val="0025396B"/>
    <w:rsid w:val="00254FFC"/>
    <w:rsid w:val="0026591A"/>
    <w:rsid w:val="00265C35"/>
    <w:rsid w:val="00273DC6"/>
    <w:rsid w:val="00281CEE"/>
    <w:rsid w:val="00283518"/>
    <w:rsid w:val="00286D17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3BE6"/>
    <w:rsid w:val="003070BF"/>
    <w:rsid w:val="00313F91"/>
    <w:rsid w:val="00317E15"/>
    <w:rsid w:val="00323195"/>
    <w:rsid w:val="00330EAC"/>
    <w:rsid w:val="0034044E"/>
    <w:rsid w:val="003411FC"/>
    <w:rsid w:val="0034597A"/>
    <w:rsid w:val="00350ACB"/>
    <w:rsid w:val="00350F4E"/>
    <w:rsid w:val="003553A2"/>
    <w:rsid w:val="0036099A"/>
    <w:rsid w:val="00365415"/>
    <w:rsid w:val="00367753"/>
    <w:rsid w:val="00371638"/>
    <w:rsid w:val="003771CC"/>
    <w:rsid w:val="003956E9"/>
    <w:rsid w:val="003A0376"/>
    <w:rsid w:val="003A0995"/>
    <w:rsid w:val="003B6E59"/>
    <w:rsid w:val="003C7481"/>
    <w:rsid w:val="003D0FE4"/>
    <w:rsid w:val="003D72A1"/>
    <w:rsid w:val="003E2F24"/>
    <w:rsid w:val="003E3237"/>
    <w:rsid w:val="003E3C10"/>
    <w:rsid w:val="003E6CCE"/>
    <w:rsid w:val="003F1DB8"/>
    <w:rsid w:val="003F2079"/>
    <w:rsid w:val="003F265C"/>
    <w:rsid w:val="00404AFE"/>
    <w:rsid w:val="00406472"/>
    <w:rsid w:val="00411951"/>
    <w:rsid w:val="00412468"/>
    <w:rsid w:val="00414260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469FC"/>
    <w:rsid w:val="00451082"/>
    <w:rsid w:val="00451E6C"/>
    <w:rsid w:val="0045324B"/>
    <w:rsid w:val="00453F99"/>
    <w:rsid w:val="00455B33"/>
    <w:rsid w:val="00456B33"/>
    <w:rsid w:val="004578AE"/>
    <w:rsid w:val="00457B80"/>
    <w:rsid w:val="004616B5"/>
    <w:rsid w:val="0046428D"/>
    <w:rsid w:val="0046475D"/>
    <w:rsid w:val="00480110"/>
    <w:rsid w:val="00490E9A"/>
    <w:rsid w:val="004910B4"/>
    <w:rsid w:val="0049150F"/>
    <w:rsid w:val="00492F3F"/>
    <w:rsid w:val="004969D6"/>
    <w:rsid w:val="004B4357"/>
    <w:rsid w:val="004B5021"/>
    <w:rsid w:val="004B5ED8"/>
    <w:rsid w:val="004C4078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4717"/>
    <w:rsid w:val="0050679B"/>
    <w:rsid w:val="0051279F"/>
    <w:rsid w:val="005153C9"/>
    <w:rsid w:val="005179E5"/>
    <w:rsid w:val="005226C3"/>
    <w:rsid w:val="00533F65"/>
    <w:rsid w:val="00540489"/>
    <w:rsid w:val="00546001"/>
    <w:rsid w:val="00550F56"/>
    <w:rsid w:val="00552D09"/>
    <w:rsid w:val="005533B9"/>
    <w:rsid w:val="0055692D"/>
    <w:rsid w:val="00556AE3"/>
    <w:rsid w:val="005863CF"/>
    <w:rsid w:val="00595D95"/>
    <w:rsid w:val="00596F96"/>
    <w:rsid w:val="005A499F"/>
    <w:rsid w:val="005A4A98"/>
    <w:rsid w:val="005A4C90"/>
    <w:rsid w:val="005B28AA"/>
    <w:rsid w:val="005B4D50"/>
    <w:rsid w:val="005B501A"/>
    <w:rsid w:val="005C0B1B"/>
    <w:rsid w:val="005C104C"/>
    <w:rsid w:val="005C1E06"/>
    <w:rsid w:val="005C37FF"/>
    <w:rsid w:val="005C737D"/>
    <w:rsid w:val="005D30B0"/>
    <w:rsid w:val="005E4A00"/>
    <w:rsid w:val="005E5909"/>
    <w:rsid w:val="005E61F9"/>
    <w:rsid w:val="005E6EED"/>
    <w:rsid w:val="005F2352"/>
    <w:rsid w:val="005F4460"/>
    <w:rsid w:val="0060662C"/>
    <w:rsid w:val="00606B3A"/>
    <w:rsid w:val="0060717E"/>
    <w:rsid w:val="00611310"/>
    <w:rsid w:val="006154A2"/>
    <w:rsid w:val="00616583"/>
    <w:rsid w:val="0063330D"/>
    <w:rsid w:val="0063479F"/>
    <w:rsid w:val="00634E26"/>
    <w:rsid w:val="00641899"/>
    <w:rsid w:val="00642162"/>
    <w:rsid w:val="00655EBC"/>
    <w:rsid w:val="00662A8E"/>
    <w:rsid w:val="00666231"/>
    <w:rsid w:val="00666F45"/>
    <w:rsid w:val="006710CA"/>
    <w:rsid w:val="00673F1C"/>
    <w:rsid w:val="006764B2"/>
    <w:rsid w:val="006775E7"/>
    <w:rsid w:val="00680120"/>
    <w:rsid w:val="00682152"/>
    <w:rsid w:val="00684625"/>
    <w:rsid w:val="00687574"/>
    <w:rsid w:val="00687BCA"/>
    <w:rsid w:val="00691FBC"/>
    <w:rsid w:val="0069374C"/>
    <w:rsid w:val="006941DC"/>
    <w:rsid w:val="006A4123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D7A4A"/>
    <w:rsid w:val="006E2934"/>
    <w:rsid w:val="006E3504"/>
    <w:rsid w:val="006E7B57"/>
    <w:rsid w:val="006F0BCA"/>
    <w:rsid w:val="006F250C"/>
    <w:rsid w:val="006F4EEA"/>
    <w:rsid w:val="006F5469"/>
    <w:rsid w:val="006F59EA"/>
    <w:rsid w:val="006F608E"/>
    <w:rsid w:val="006F6703"/>
    <w:rsid w:val="007005CC"/>
    <w:rsid w:val="00706ADE"/>
    <w:rsid w:val="00707058"/>
    <w:rsid w:val="00712F4E"/>
    <w:rsid w:val="00713C2E"/>
    <w:rsid w:val="00715599"/>
    <w:rsid w:val="00717F7D"/>
    <w:rsid w:val="00724D81"/>
    <w:rsid w:val="0073009B"/>
    <w:rsid w:val="00733A63"/>
    <w:rsid w:val="00743322"/>
    <w:rsid w:val="00750E5A"/>
    <w:rsid w:val="0075371A"/>
    <w:rsid w:val="007629F8"/>
    <w:rsid w:val="00765E01"/>
    <w:rsid w:val="00772B60"/>
    <w:rsid w:val="00773021"/>
    <w:rsid w:val="007732CA"/>
    <w:rsid w:val="007736EB"/>
    <w:rsid w:val="007753D3"/>
    <w:rsid w:val="007839F4"/>
    <w:rsid w:val="00785066"/>
    <w:rsid w:val="0079468A"/>
    <w:rsid w:val="007A05FE"/>
    <w:rsid w:val="007A100B"/>
    <w:rsid w:val="007A5589"/>
    <w:rsid w:val="007B044A"/>
    <w:rsid w:val="007B206E"/>
    <w:rsid w:val="007B6953"/>
    <w:rsid w:val="007C2843"/>
    <w:rsid w:val="007C390E"/>
    <w:rsid w:val="007C4D0A"/>
    <w:rsid w:val="007D2923"/>
    <w:rsid w:val="007D794A"/>
    <w:rsid w:val="007E7C37"/>
    <w:rsid w:val="007F08E4"/>
    <w:rsid w:val="007F0DF6"/>
    <w:rsid w:val="007F2B98"/>
    <w:rsid w:val="007F2CF8"/>
    <w:rsid w:val="007F3F77"/>
    <w:rsid w:val="007F5749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7F01"/>
    <w:rsid w:val="00855AF1"/>
    <w:rsid w:val="00861F0A"/>
    <w:rsid w:val="00867324"/>
    <w:rsid w:val="00867C0F"/>
    <w:rsid w:val="00870215"/>
    <w:rsid w:val="008711CA"/>
    <w:rsid w:val="008739F9"/>
    <w:rsid w:val="00874459"/>
    <w:rsid w:val="00875C66"/>
    <w:rsid w:val="00877721"/>
    <w:rsid w:val="00886BED"/>
    <w:rsid w:val="008876DC"/>
    <w:rsid w:val="0089120F"/>
    <w:rsid w:val="008942B2"/>
    <w:rsid w:val="008A1707"/>
    <w:rsid w:val="008A3593"/>
    <w:rsid w:val="008A3889"/>
    <w:rsid w:val="008A4705"/>
    <w:rsid w:val="008B299B"/>
    <w:rsid w:val="008B557C"/>
    <w:rsid w:val="008B6C80"/>
    <w:rsid w:val="008C7E52"/>
    <w:rsid w:val="008D0B89"/>
    <w:rsid w:val="008D38BA"/>
    <w:rsid w:val="008D61DA"/>
    <w:rsid w:val="008E1DA0"/>
    <w:rsid w:val="008E2F10"/>
    <w:rsid w:val="008E3C71"/>
    <w:rsid w:val="008E408C"/>
    <w:rsid w:val="008E4136"/>
    <w:rsid w:val="00903397"/>
    <w:rsid w:val="00904790"/>
    <w:rsid w:val="00904B47"/>
    <w:rsid w:val="00916980"/>
    <w:rsid w:val="00924192"/>
    <w:rsid w:val="0092465A"/>
    <w:rsid w:val="00925AA2"/>
    <w:rsid w:val="00927283"/>
    <w:rsid w:val="00931033"/>
    <w:rsid w:val="009426DB"/>
    <w:rsid w:val="00956279"/>
    <w:rsid w:val="009578C8"/>
    <w:rsid w:val="009605CC"/>
    <w:rsid w:val="00962B30"/>
    <w:rsid w:val="0097248A"/>
    <w:rsid w:val="00977646"/>
    <w:rsid w:val="00980197"/>
    <w:rsid w:val="009808E7"/>
    <w:rsid w:val="0098424B"/>
    <w:rsid w:val="009927D8"/>
    <w:rsid w:val="00993C94"/>
    <w:rsid w:val="009A4094"/>
    <w:rsid w:val="009A4A78"/>
    <w:rsid w:val="009A6C55"/>
    <w:rsid w:val="009A7C3E"/>
    <w:rsid w:val="009C1801"/>
    <w:rsid w:val="009C6996"/>
    <w:rsid w:val="009C7ECA"/>
    <w:rsid w:val="009D07C4"/>
    <w:rsid w:val="009D2659"/>
    <w:rsid w:val="009D4C36"/>
    <w:rsid w:val="009E4E18"/>
    <w:rsid w:val="009E6123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21012"/>
    <w:rsid w:val="00A2399F"/>
    <w:rsid w:val="00A378FD"/>
    <w:rsid w:val="00A443AD"/>
    <w:rsid w:val="00A46344"/>
    <w:rsid w:val="00A500AE"/>
    <w:rsid w:val="00A5112A"/>
    <w:rsid w:val="00A53359"/>
    <w:rsid w:val="00A62754"/>
    <w:rsid w:val="00A64326"/>
    <w:rsid w:val="00A66462"/>
    <w:rsid w:val="00A7133C"/>
    <w:rsid w:val="00A7684E"/>
    <w:rsid w:val="00A81926"/>
    <w:rsid w:val="00A824EE"/>
    <w:rsid w:val="00A844C8"/>
    <w:rsid w:val="00A93E24"/>
    <w:rsid w:val="00A94528"/>
    <w:rsid w:val="00AA1D00"/>
    <w:rsid w:val="00AA2C72"/>
    <w:rsid w:val="00AA339C"/>
    <w:rsid w:val="00AA36CB"/>
    <w:rsid w:val="00AA4053"/>
    <w:rsid w:val="00AA5725"/>
    <w:rsid w:val="00AB4BA3"/>
    <w:rsid w:val="00AC1E2A"/>
    <w:rsid w:val="00AC7120"/>
    <w:rsid w:val="00AC74C6"/>
    <w:rsid w:val="00AD463A"/>
    <w:rsid w:val="00AE2B53"/>
    <w:rsid w:val="00AE5C6C"/>
    <w:rsid w:val="00AE5CC3"/>
    <w:rsid w:val="00AF144B"/>
    <w:rsid w:val="00AF7436"/>
    <w:rsid w:val="00B0188C"/>
    <w:rsid w:val="00B076B7"/>
    <w:rsid w:val="00B17CE7"/>
    <w:rsid w:val="00B2300D"/>
    <w:rsid w:val="00B25421"/>
    <w:rsid w:val="00B400CC"/>
    <w:rsid w:val="00B41A10"/>
    <w:rsid w:val="00B51214"/>
    <w:rsid w:val="00B5152B"/>
    <w:rsid w:val="00B53422"/>
    <w:rsid w:val="00B537E4"/>
    <w:rsid w:val="00B53D17"/>
    <w:rsid w:val="00B6617D"/>
    <w:rsid w:val="00B73684"/>
    <w:rsid w:val="00B77F3F"/>
    <w:rsid w:val="00B8545E"/>
    <w:rsid w:val="00B8668D"/>
    <w:rsid w:val="00B9256A"/>
    <w:rsid w:val="00B93E31"/>
    <w:rsid w:val="00BA0AB5"/>
    <w:rsid w:val="00BA4B4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258A"/>
    <w:rsid w:val="00BD442E"/>
    <w:rsid w:val="00BD5DEA"/>
    <w:rsid w:val="00BE6DE7"/>
    <w:rsid w:val="00BF5E98"/>
    <w:rsid w:val="00C01EE3"/>
    <w:rsid w:val="00C024A3"/>
    <w:rsid w:val="00C04B8A"/>
    <w:rsid w:val="00C06564"/>
    <w:rsid w:val="00C07423"/>
    <w:rsid w:val="00C12AE0"/>
    <w:rsid w:val="00C13991"/>
    <w:rsid w:val="00C212D7"/>
    <w:rsid w:val="00C218A6"/>
    <w:rsid w:val="00C230FD"/>
    <w:rsid w:val="00C233B0"/>
    <w:rsid w:val="00C25FDC"/>
    <w:rsid w:val="00C430BD"/>
    <w:rsid w:val="00C459EC"/>
    <w:rsid w:val="00C4721F"/>
    <w:rsid w:val="00C55918"/>
    <w:rsid w:val="00C569E9"/>
    <w:rsid w:val="00C56C2F"/>
    <w:rsid w:val="00C57425"/>
    <w:rsid w:val="00C64856"/>
    <w:rsid w:val="00C707B2"/>
    <w:rsid w:val="00C7513F"/>
    <w:rsid w:val="00C852B0"/>
    <w:rsid w:val="00C90B01"/>
    <w:rsid w:val="00C90B5C"/>
    <w:rsid w:val="00C92741"/>
    <w:rsid w:val="00CA4BEB"/>
    <w:rsid w:val="00CB3ADB"/>
    <w:rsid w:val="00CB4FB8"/>
    <w:rsid w:val="00CB6D51"/>
    <w:rsid w:val="00CC0C47"/>
    <w:rsid w:val="00CC0E41"/>
    <w:rsid w:val="00CC2F02"/>
    <w:rsid w:val="00CC5CE0"/>
    <w:rsid w:val="00CC698C"/>
    <w:rsid w:val="00CC6E4D"/>
    <w:rsid w:val="00CD69F5"/>
    <w:rsid w:val="00CE204F"/>
    <w:rsid w:val="00CE26C7"/>
    <w:rsid w:val="00CE4E2F"/>
    <w:rsid w:val="00CE7009"/>
    <w:rsid w:val="00CF4BA1"/>
    <w:rsid w:val="00D12506"/>
    <w:rsid w:val="00D14F29"/>
    <w:rsid w:val="00D175C8"/>
    <w:rsid w:val="00D23F0F"/>
    <w:rsid w:val="00D27958"/>
    <w:rsid w:val="00D27DFE"/>
    <w:rsid w:val="00D320DD"/>
    <w:rsid w:val="00D33494"/>
    <w:rsid w:val="00D37016"/>
    <w:rsid w:val="00D41922"/>
    <w:rsid w:val="00D43818"/>
    <w:rsid w:val="00D43AC9"/>
    <w:rsid w:val="00D458B8"/>
    <w:rsid w:val="00D512D9"/>
    <w:rsid w:val="00D53B63"/>
    <w:rsid w:val="00D54089"/>
    <w:rsid w:val="00D5580A"/>
    <w:rsid w:val="00D57D16"/>
    <w:rsid w:val="00D60245"/>
    <w:rsid w:val="00D632C5"/>
    <w:rsid w:val="00D63B06"/>
    <w:rsid w:val="00D6714D"/>
    <w:rsid w:val="00D71360"/>
    <w:rsid w:val="00D74C9A"/>
    <w:rsid w:val="00D81137"/>
    <w:rsid w:val="00D83F77"/>
    <w:rsid w:val="00D86E94"/>
    <w:rsid w:val="00D97A71"/>
    <w:rsid w:val="00DA2EE2"/>
    <w:rsid w:val="00DA61F6"/>
    <w:rsid w:val="00DB30E1"/>
    <w:rsid w:val="00DB548E"/>
    <w:rsid w:val="00DC1554"/>
    <w:rsid w:val="00DC7BF7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E555B"/>
    <w:rsid w:val="00DF20CD"/>
    <w:rsid w:val="00DF5323"/>
    <w:rsid w:val="00E03DC4"/>
    <w:rsid w:val="00E207AA"/>
    <w:rsid w:val="00E23B2F"/>
    <w:rsid w:val="00E40DCC"/>
    <w:rsid w:val="00E41AF9"/>
    <w:rsid w:val="00E43EB2"/>
    <w:rsid w:val="00E4660F"/>
    <w:rsid w:val="00E513E9"/>
    <w:rsid w:val="00E52CCD"/>
    <w:rsid w:val="00E575F0"/>
    <w:rsid w:val="00E6749A"/>
    <w:rsid w:val="00E70E4D"/>
    <w:rsid w:val="00E73BB2"/>
    <w:rsid w:val="00E75E0B"/>
    <w:rsid w:val="00E807C1"/>
    <w:rsid w:val="00E82EBD"/>
    <w:rsid w:val="00E83645"/>
    <w:rsid w:val="00E85644"/>
    <w:rsid w:val="00E907B0"/>
    <w:rsid w:val="00E942D0"/>
    <w:rsid w:val="00E94DB0"/>
    <w:rsid w:val="00E950C6"/>
    <w:rsid w:val="00E97F05"/>
    <w:rsid w:val="00EA50BA"/>
    <w:rsid w:val="00EA7668"/>
    <w:rsid w:val="00EB0AC7"/>
    <w:rsid w:val="00EB6215"/>
    <w:rsid w:val="00EC2B9B"/>
    <w:rsid w:val="00ED50E3"/>
    <w:rsid w:val="00ED7C71"/>
    <w:rsid w:val="00EE4C8C"/>
    <w:rsid w:val="00EE566A"/>
    <w:rsid w:val="00EE6144"/>
    <w:rsid w:val="00EE768A"/>
    <w:rsid w:val="00EE7741"/>
    <w:rsid w:val="00EE7CCB"/>
    <w:rsid w:val="00EF739B"/>
    <w:rsid w:val="00EF7B30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422ED"/>
    <w:rsid w:val="00F5305B"/>
    <w:rsid w:val="00F558B7"/>
    <w:rsid w:val="00F56AF8"/>
    <w:rsid w:val="00F57F36"/>
    <w:rsid w:val="00F6364B"/>
    <w:rsid w:val="00F6586B"/>
    <w:rsid w:val="00F71880"/>
    <w:rsid w:val="00F76F75"/>
    <w:rsid w:val="00F851B4"/>
    <w:rsid w:val="00F95B37"/>
    <w:rsid w:val="00FA34A1"/>
    <w:rsid w:val="00FA60C4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878A"/>
  <w15:docId w15:val="{3D42FAB1-D996-44C2-9EFB-1F8F0ED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E5D5-F0C3-44DF-BB22-292069B5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2021-06-25T09:48:00Z</cp:lastPrinted>
  <dcterms:created xsi:type="dcterms:W3CDTF">2021-07-05T11:36:00Z</dcterms:created>
  <dcterms:modified xsi:type="dcterms:W3CDTF">2024-05-13T11:52:00Z</dcterms:modified>
</cp:coreProperties>
</file>